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99556" w14:textId="37514D25" w:rsidR="009F6320" w:rsidRPr="00862056" w:rsidRDefault="009F6320" w:rsidP="00862056">
      <w:pPr>
        <w:ind w:left="5245"/>
        <w:jc w:val="both"/>
        <w:rPr>
          <w:szCs w:val="24"/>
        </w:rPr>
      </w:pPr>
      <w:r w:rsidRPr="00862056">
        <w:rPr>
          <w:szCs w:val="24"/>
        </w:rPr>
        <w:t>Elektroninių apsaugos priemonių techninės priežiūros ir remonto paslaugų mažos vertės tiekėjų apklausos būdu pirkimo sąlygų</w:t>
      </w:r>
    </w:p>
    <w:p w14:paraId="7EB2C234" w14:textId="77777777" w:rsidR="009F6320" w:rsidRPr="00862056" w:rsidRDefault="009F6320" w:rsidP="00862056">
      <w:pPr>
        <w:ind w:left="5245"/>
        <w:rPr>
          <w:szCs w:val="24"/>
        </w:rPr>
      </w:pPr>
      <w:r w:rsidRPr="00862056">
        <w:rPr>
          <w:szCs w:val="24"/>
        </w:rPr>
        <w:t>4 priedas</w:t>
      </w:r>
    </w:p>
    <w:p w14:paraId="03B69B33" w14:textId="2AD14D69" w:rsidR="0014005A" w:rsidRPr="00862056" w:rsidRDefault="0014005A" w:rsidP="00862056">
      <w:pPr>
        <w:ind w:right="-141" w:firstLine="567"/>
        <w:jc w:val="both"/>
        <w:rPr>
          <w:szCs w:val="24"/>
        </w:rPr>
      </w:pPr>
    </w:p>
    <w:p w14:paraId="03B69B34" w14:textId="77777777" w:rsidR="0014005A" w:rsidRPr="00862056" w:rsidRDefault="0014005A" w:rsidP="00862056">
      <w:pPr>
        <w:pStyle w:val="Pavadinimas"/>
        <w:ind w:right="-141" w:firstLine="567"/>
        <w:rPr>
          <w:sz w:val="24"/>
          <w:szCs w:val="24"/>
        </w:rPr>
      </w:pPr>
      <w:r w:rsidRPr="00862056">
        <w:rPr>
          <w:sz w:val="24"/>
          <w:szCs w:val="24"/>
        </w:rPr>
        <w:t>PASLAUGŲ PIRKIMO-PARDAVIMO TEIKIMO SUTARTIS</w:t>
      </w:r>
    </w:p>
    <w:p w14:paraId="03B69B35" w14:textId="77777777" w:rsidR="0014005A" w:rsidRPr="00862056" w:rsidRDefault="0014005A" w:rsidP="00862056">
      <w:pPr>
        <w:ind w:right="-141" w:firstLine="567"/>
        <w:jc w:val="center"/>
        <w:rPr>
          <w:szCs w:val="24"/>
        </w:rPr>
      </w:pPr>
    </w:p>
    <w:p w14:paraId="03B69B36" w14:textId="3A73FE79" w:rsidR="0014005A" w:rsidRPr="00862056" w:rsidRDefault="00124546" w:rsidP="00862056">
      <w:pPr>
        <w:ind w:right="-141" w:firstLine="567"/>
        <w:jc w:val="center"/>
        <w:rPr>
          <w:bCs/>
          <w:szCs w:val="24"/>
        </w:rPr>
      </w:pPr>
      <w:r w:rsidRPr="00862056">
        <w:rPr>
          <w:bCs/>
          <w:szCs w:val="24"/>
        </w:rPr>
        <w:t>202</w:t>
      </w:r>
      <w:r w:rsidR="009F6320" w:rsidRPr="00862056">
        <w:rPr>
          <w:bCs/>
          <w:szCs w:val="24"/>
        </w:rPr>
        <w:t>6</w:t>
      </w:r>
      <w:r w:rsidRPr="00862056">
        <w:rPr>
          <w:bCs/>
          <w:szCs w:val="24"/>
        </w:rPr>
        <w:t xml:space="preserve"> </w:t>
      </w:r>
      <w:r w:rsidR="0014005A" w:rsidRPr="00862056">
        <w:rPr>
          <w:bCs/>
          <w:szCs w:val="24"/>
        </w:rPr>
        <w:t>m.                           d. Nr. 8-</w:t>
      </w:r>
    </w:p>
    <w:p w14:paraId="03B69B37" w14:textId="77777777" w:rsidR="0014005A" w:rsidRPr="00862056" w:rsidRDefault="0014005A" w:rsidP="00862056">
      <w:pPr>
        <w:ind w:right="-141" w:firstLine="567"/>
        <w:jc w:val="center"/>
        <w:rPr>
          <w:bCs/>
          <w:szCs w:val="24"/>
        </w:rPr>
      </w:pPr>
      <w:r w:rsidRPr="00862056">
        <w:rPr>
          <w:bCs/>
          <w:szCs w:val="24"/>
        </w:rPr>
        <w:t>Vilnius</w:t>
      </w:r>
    </w:p>
    <w:p w14:paraId="03B69B38" w14:textId="77777777" w:rsidR="0014005A" w:rsidRPr="00862056" w:rsidRDefault="0014005A" w:rsidP="00862056">
      <w:pPr>
        <w:ind w:right="-141" w:firstLine="567"/>
        <w:jc w:val="center"/>
        <w:rPr>
          <w:szCs w:val="24"/>
        </w:rPr>
      </w:pPr>
    </w:p>
    <w:p w14:paraId="03B69B39" w14:textId="05A05F55" w:rsidR="0014005A" w:rsidRPr="00862056" w:rsidRDefault="0014005A" w:rsidP="00862056">
      <w:pPr>
        <w:ind w:right="-141" w:firstLine="567"/>
        <w:jc w:val="both"/>
        <w:rPr>
          <w:szCs w:val="24"/>
        </w:rPr>
      </w:pPr>
      <w:r w:rsidRPr="00862056">
        <w:rPr>
          <w:szCs w:val="24"/>
        </w:rPr>
        <w:t xml:space="preserve">Lietuvos Respublikos specialiųjų tyrimų tarnyba (toliau – STT), pagal Lietuvos Respublikos įstatymus įsteigta ir veikianti įstaiga, juridinio asmens kodas 188659948, kurios registruota buveinė yra Vilniuje, A. Jakšto g. 6, duomenys apie įstaigą kaupiami ir saugomi Lietuvos Respublikos juridinių asmenų registre, </w:t>
      </w:r>
      <w:r w:rsidR="00124546" w:rsidRPr="00862056">
        <w:rPr>
          <w:rFonts w:eastAsia="Times New Roman"/>
          <w:szCs w:val="24"/>
        </w:rPr>
        <w:t xml:space="preserve">atstovaujama STT direktoriaus pavaduotojo Egidijaus Radzevičiaus, veikiančio pagal STT direktoriaus </w:t>
      </w:r>
      <w:r w:rsidR="00124546" w:rsidRPr="00862056">
        <w:rPr>
          <w:szCs w:val="24"/>
        </w:rPr>
        <w:t xml:space="preserve">2024 m. sausio 19 d. įsakymą Nr. 2-10 „Dėl darbo tvarkos pasirašant sudaromas  sutartis“ </w:t>
      </w:r>
      <w:r w:rsidRPr="00862056">
        <w:rPr>
          <w:szCs w:val="24"/>
        </w:rPr>
        <w:t xml:space="preserve">suteiktus įgaliojimus (toliau – </w:t>
      </w:r>
      <w:r w:rsidRPr="00862056">
        <w:rPr>
          <w:b/>
          <w:szCs w:val="24"/>
        </w:rPr>
        <w:t>Perkančioji organizacija</w:t>
      </w:r>
      <w:r w:rsidRPr="00862056">
        <w:rPr>
          <w:szCs w:val="24"/>
        </w:rPr>
        <w:t xml:space="preserve">), ir </w:t>
      </w:r>
    </w:p>
    <w:p w14:paraId="03B69B3A" w14:textId="77777777" w:rsidR="0014005A" w:rsidRPr="00862056" w:rsidRDefault="0014005A" w:rsidP="00862056">
      <w:pPr>
        <w:ind w:right="-141" w:firstLine="567"/>
        <w:jc w:val="both"/>
        <w:rPr>
          <w:szCs w:val="24"/>
        </w:rPr>
      </w:pPr>
      <w:r w:rsidRPr="00862056">
        <w:rPr>
          <w:szCs w:val="24"/>
        </w:rPr>
        <w:t>(</w:t>
      </w:r>
      <w:r w:rsidRPr="00862056">
        <w:rPr>
          <w:i/>
          <w:szCs w:val="24"/>
          <w:u w:val="single"/>
        </w:rPr>
        <w:t>Tiekėjo</w:t>
      </w:r>
      <w:r w:rsidRPr="00862056">
        <w:rPr>
          <w:szCs w:val="24"/>
        </w:rPr>
        <w:t>), juridinio asmens / asmens (</w:t>
      </w:r>
      <w:r w:rsidRPr="00862056">
        <w:rPr>
          <w:i/>
          <w:szCs w:val="24"/>
        </w:rPr>
        <w:t>kas nereikalinga – išbraukti</w:t>
      </w:r>
      <w:r w:rsidRPr="00862056">
        <w:rPr>
          <w:szCs w:val="24"/>
        </w:rPr>
        <w:t>) kodas (</w:t>
      </w:r>
      <w:r w:rsidRPr="00862056">
        <w:rPr>
          <w:i/>
          <w:szCs w:val="24"/>
          <w:u w:val="single"/>
        </w:rPr>
        <w:t>nurodomas kodas</w:t>
      </w:r>
      <w:r w:rsidRPr="00862056">
        <w:rPr>
          <w:szCs w:val="24"/>
        </w:rPr>
        <w:t>)</w:t>
      </w:r>
      <w:r w:rsidRPr="00862056">
        <w:rPr>
          <w:snapToGrid w:val="0"/>
          <w:szCs w:val="24"/>
        </w:rPr>
        <w:t>, kurios registruota buveinė yra (</w:t>
      </w:r>
      <w:r w:rsidRPr="00862056">
        <w:rPr>
          <w:i/>
          <w:snapToGrid w:val="0"/>
          <w:szCs w:val="24"/>
          <w:u w:val="single"/>
        </w:rPr>
        <w:t>adresas</w:t>
      </w:r>
      <w:r w:rsidRPr="00862056">
        <w:rPr>
          <w:snapToGrid w:val="0"/>
          <w:szCs w:val="24"/>
        </w:rPr>
        <w:t xml:space="preserve">), duomenys apie įmonę kaupiami ir saugomi Lietuvos Respublikos juridinių asmenų registre, </w:t>
      </w:r>
      <w:r w:rsidRPr="00862056">
        <w:rPr>
          <w:szCs w:val="24"/>
        </w:rPr>
        <w:t>atstovaujama (</w:t>
      </w:r>
      <w:r w:rsidRPr="00862056">
        <w:rPr>
          <w:i/>
          <w:szCs w:val="24"/>
          <w:u w:val="single"/>
        </w:rPr>
        <w:t>pareigos, vardas, pavardė</w:t>
      </w:r>
      <w:r w:rsidRPr="00862056">
        <w:rPr>
          <w:szCs w:val="24"/>
        </w:rPr>
        <w:t>), veikiančio (-ios) pagal (</w:t>
      </w:r>
      <w:r w:rsidRPr="00862056">
        <w:rPr>
          <w:i/>
          <w:szCs w:val="24"/>
          <w:u w:val="single"/>
        </w:rPr>
        <w:t>dokumentas, kurio pagrindu veikia asmuo</w:t>
      </w:r>
      <w:r w:rsidRPr="00862056">
        <w:rPr>
          <w:szCs w:val="24"/>
        </w:rPr>
        <w:t xml:space="preserve">) (toliau – </w:t>
      </w:r>
      <w:r w:rsidRPr="00862056">
        <w:rPr>
          <w:b/>
          <w:szCs w:val="24"/>
        </w:rPr>
        <w:t>Paslaugų teikėjas</w:t>
      </w:r>
      <w:r w:rsidRPr="00862056">
        <w:rPr>
          <w:szCs w:val="24"/>
        </w:rPr>
        <w:t>),</w:t>
      </w:r>
    </w:p>
    <w:p w14:paraId="03B69B3B" w14:textId="77777777" w:rsidR="0014005A" w:rsidRPr="00862056" w:rsidRDefault="0014005A" w:rsidP="00862056">
      <w:pPr>
        <w:ind w:right="-141" w:firstLine="567"/>
        <w:jc w:val="both"/>
        <w:rPr>
          <w:szCs w:val="24"/>
        </w:rPr>
      </w:pPr>
      <w:r w:rsidRPr="00862056">
        <w:rPr>
          <w:szCs w:val="24"/>
        </w:rPr>
        <w:t>(</w:t>
      </w:r>
      <w:r w:rsidRPr="00862056">
        <w:rPr>
          <w:i/>
          <w:szCs w:val="24"/>
          <w:u w:val="single"/>
        </w:rPr>
        <w:t>jei tai ūkio subjektų grupė – atitinkamai duomenys apie kiekvieną partnerį</w:t>
      </w:r>
      <w:r w:rsidRPr="00862056">
        <w:rPr>
          <w:szCs w:val="24"/>
        </w:rPr>
        <w:t>)</w:t>
      </w:r>
    </w:p>
    <w:p w14:paraId="03B69B3C" w14:textId="77777777" w:rsidR="0014005A" w:rsidRPr="00862056" w:rsidRDefault="0014005A" w:rsidP="00862056">
      <w:pPr>
        <w:ind w:right="-141" w:firstLine="567"/>
        <w:jc w:val="both"/>
        <w:rPr>
          <w:szCs w:val="24"/>
        </w:rPr>
      </w:pPr>
      <w:r w:rsidRPr="00862056">
        <w:rPr>
          <w:szCs w:val="24"/>
        </w:rPr>
        <w:t xml:space="preserve">toliau kartu šioje Paslaugų  pirkimo-pardavimo teikimo sutartyje vadinami Šalimis, o kiekvienas atskirai – „Šalimi“, </w:t>
      </w:r>
    </w:p>
    <w:p w14:paraId="03B69B3D" w14:textId="77777777" w:rsidR="0014005A" w:rsidRPr="00862056" w:rsidRDefault="0014005A" w:rsidP="00862056">
      <w:pPr>
        <w:ind w:right="-141" w:firstLine="567"/>
        <w:jc w:val="both"/>
        <w:rPr>
          <w:szCs w:val="24"/>
        </w:rPr>
      </w:pPr>
      <w:r w:rsidRPr="00862056">
        <w:rPr>
          <w:szCs w:val="24"/>
        </w:rPr>
        <w:t>vadovaudamosi Lietuvos Respublikos valstybės ir tarnybos paslapčių įstatymu, Lietuvos Respublikos civiliniu kodeksu, Lietuvos Respublikos viešųjų pirkimų, atliekamų gynybos ir saugumo srityje, įstatymu ir kitais teisės aktais,</w:t>
      </w:r>
    </w:p>
    <w:p w14:paraId="03B69B3E" w14:textId="77777777" w:rsidR="0014005A" w:rsidRPr="00862056" w:rsidRDefault="0014005A" w:rsidP="00862056">
      <w:pPr>
        <w:ind w:right="-141" w:firstLine="567"/>
        <w:jc w:val="both"/>
        <w:rPr>
          <w:szCs w:val="24"/>
        </w:rPr>
      </w:pPr>
      <w:r w:rsidRPr="00862056">
        <w:rPr>
          <w:szCs w:val="24"/>
        </w:rPr>
        <w:t>sudarė šią Paslaugų viešojo pirkimo-pardavimo sutartį, toliau vadinamą „Sutartimi“, ir susitarė dėl toliau išvardytų sąlygų.</w:t>
      </w:r>
    </w:p>
    <w:p w14:paraId="03B69B3F" w14:textId="77777777" w:rsidR="0014005A" w:rsidRPr="00862056" w:rsidRDefault="0014005A" w:rsidP="00862056">
      <w:pPr>
        <w:ind w:right="-141" w:firstLine="567"/>
        <w:jc w:val="both"/>
        <w:rPr>
          <w:szCs w:val="24"/>
          <w:u w:val="single"/>
        </w:rPr>
      </w:pPr>
      <w:r w:rsidRPr="00862056">
        <w:rPr>
          <w:szCs w:val="24"/>
        </w:rPr>
        <w:t xml:space="preserve">Sutartis sudaryta su Paslaugų teikėju, kurio pasiūlymas pripažintas laimėjusiu atlikus _________ pirkimą _________ būdu </w:t>
      </w:r>
      <w:r w:rsidRPr="00862056">
        <w:rPr>
          <w:szCs w:val="24"/>
          <w:u w:val="single"/>
        </w:rPr>
        <w:t>(</w:t>
      </w:r>
      <w:r w:rsidRPr="00862056">
        <w:rPr>
          <w:i/>
          <w:szCs w:val="24"/>
          <w:u w:val="single"/>
        </w:rPr>
        <w:t>dokumento, kurio pasiūlymas pripažintas laimėjusiu, pavadinimas, data ir registracijos numeris</w:t>
      </w:r>
      <w:r w:rsidRPr="00862056">
        <w:rPr>
          <w:szCs w:val="24"/>
          <w:u w:val="single"/>
        </w:rPr>
        <w:t xml:space="preserve">). </w:t>
      </w:r>
    </w:p>
    <w:p w14:paraId="03B69B40" w14:textId="77777777" w:rsidR="0014005A" w:rsidRPr="00862056" w:rsidRDefault="0014005A" w:rsidP="00862056">
      <w:pPr>
        <w:tabs>
          <w:tab w:val="left" w:pos="540"/>
        </w:tabs>
        <w:ind w:right="-141" w:firstLine="567"/>
        <w:jc w:val="both"/>
        <w:rPr>
          <w:szCs w:val="24"/>
        </w:rPr>
      </w:pPr>
      <w:r w:rsidRPr="00862056">
        <w:rPr>
          <w:szCs w:val="24"/>
        </w:rPr>
        <w:t>Išlaidos numatytos STT 20     metų išlaidų plano, patvirtinto STT direktoriaus 20   _ m. _________d. įsakymu Nr. ___ „_________“ (kartu su pakeitimais), išlaidų _________eilutėje.</w:t>
      </w:r>
    </w:p>
    <w:p w14:paraId="03B69B41" w14:textId="77777777" w:rsidR="0014005A" w:rsidRPr="00862056" w:rsidRDefault="0014005A" w:rsidP="00862056">
      <w:pPr>
        <w:ind w:right="-141" w:firstLine="567"/>
        <w:jc w:val="both"/>
        <w:rPr>
          <w:szCs w:val="24"/>
        </w:rPr>
      </w:pPr>
    </w:p>
    <w:p w14:paraId="03B69B42" w14:textId="77777777" w:rsidR="0014005A" w:rsidRPr="00862056" w:rsidRDefault="0014005A" w:rsidP="00862056">
      <w:pPr>
        <w:ind w:right="-141" w:firstLine="567"/>
        <w:jc w:val="center"/>
        <w:rPr>
          <w:b/>
          <w:szCs w:val="24"/>
        </w:rPr>
      </w:pPr>
      <w:r w:rsidRPr="00862056">
        <w:rPr>
          <w:b/>
          <w:szCs w:val="24"/>
        </w:rPr>
        <w:t>1. SUTARTIES DALYKAS</w:t>
      </w:r>
    </w:p>
    <w:p w14:paraId="03B69B43" w14:textId="77777777" w:rsidR="0014005A" w:rsidRPr="00862056" w:rsidRDefault="0014005A" w:rsidP="00862056">
      <w:pPr>
        <w:pStyle w:val="Sraopastraipa"/>
        <w:ind w:left="0" w:right="-141" w:firstLine="567"/>
        <w:jc w:val="both"/>
        <w:rPr>
          <w:b/>
          <w:szCs w:val="24"/>
        </w:rPr>
      </w:pPr>
    </w:p>
    <w:p w14:paraId="20B5EFBA" w14:textId="77777777" w:rsidR="00AA534C" w:rsidRPr="00862056" w:rsidRDefault="0014005A" w:rsidP="00862056">
      <w:pPr>
        <w:pStyle w:val="Sraopastraipa"/>
        <w:ind w:left="0" w:right="-141" w:firstLine="567"/>
        <w:jc w:val="both"/>
        <w:rPr>
          <w:szCs w:val="24"/>
        </w:rPr>
      </w:pPr>
      <w:r w:rsidRPr="00862056">
        <w:rPr>
          <w:szCs w:val="24"/>
        </w:rPr>
        <w:t xml:space="preserve">1.1. Paslaugų teikėjas įsipareigoja pagal Perkančiosios organizacijos užsakymą rūpestingai ir atidžiai suteikti </w:t>
      </w:r>
    </w:p>
    <w:p w14:paraId="66EF805A" w14:textId="55C925A4" w:rsidR="009F6320" w:rsidRPr="00862056" w:rsidRDefault="009F6320" w:rsidP="00862056">
      <w:pPr>
        <w:ind w:right="-141" w:firstLine="567"/>
        <w:jc w:val="both"/>
        <w:rPr>
          <w:szCs w:val="24"/>
        </w:rPr>
      </w:pPr>
      <w:r w:rsidRPr="00862056">
        <w:rPr>
          <w:i/>
          <w:iCs/>
          <w:szCs w:val="24"/>
        </w:rPr>
        <w:t>I pirkimo dalis</w:t>
      </w:r>
      <w:r w:rsidRPr="00862056">
        <w:rPr>
          <w:szCs w:val="24"/>
        </w:rPr>
        <w:t xml:space="preserve"> – STT patalpose, esančiose </w:t>
      </w:r>
      <w:bookmarkStart w:id="0" w:name="_Hlk128464421"/>
      <w:r w:rsidRPr="00862056">
        <w:rPr>
          <w:szCs w:val="24"/>
        </w:rPr>
        <w:t>Vilniuje, A. Jakšto g. 6, Šermukšnių g. 3 ir</w:t>
      </w:r>
      <w:r w:rsidRPr="00862056">
        <w:rPr>
          <w:bCs/>
          <w:iCs/>
          <w:szCs w:val="24"/>
        </w:rPr>
        <w:t xml:space="preserve"> Kaštonų g. 6/3,</w:t>
      </w:r>
      <w:r w:rsidRPr="00862056">
        <w:rPr>
          <w:szCs w:val="24"/>
        </w:rPr>
        <w:t xml:space="preserve"> </w:t>
      </w:r>
      <w:bookmarkEnd w:id="0"/>
      <w:r w:rsidRPr="00862056">
        <w:rPr>
          <w:szCs w:val="24"/>
        </w:rPr>
        <w:t>įrengtų elektroninių apsaugos priemonių (priešgaisrinės ir apsaugos signalizacijų, įeigos kontrolės sistemos ir vaizdo stebėjimo sistemos) techninės priežiūros ir remonto paslaugas</w:t>
      </w:r>
      <w:r w:rsidRPr="00862056">
        <w:rPr>
          <w:rFonts w:eastAsia="Times New Roman"/>
          <w:bCs/>
          <w:szCs w:val="24"/>
        </w:rPr>
        <w:t xml:space="preserve"> </w:t>
      </w:r>
      <w:r w:rsidRPr="00862056">
        <w:rPr>
          <w:szCs w:val="24"/>
        </w:rPr>
        <w:t>(toliau – Paslaugos), o Perkančioji organizaciją įsipareigoja už tinkamai suteiktas Paslaugas sumokėti Sutartyje nustatyta tvarka ir terminu. Reikalavimai paslaugoms nurodyti Sutarties 2 priede.</w:t>
      </w:r>
    </w:p>
    <w:p w14:paraId="0D1BD989" w14:textId="77777777" w:rsidR="009F6320" w:rsidRPr="00862056" w:rsidRDefault="009F6320" w:rsidP="00862056">
      <w:pPr>
        <w:ind w:right="-141" w:firstLine="567"/>
        <w:jc w:val="both"/>
        <w:rPr>
          <w:szCs w:val="24"/>
        </w:rPr>
      </w:pPr>
      <w:r w:rsidRPr="00862056">
        <w:rPr>
          <w:i/>
          <w:iCs/>
          <w:szCs w:val="24"/>
        </w:rPr>
        <w:t xml:space="preserve">II pirkimo dalis </w:t>
      </w:r>
      <w:r w:rsidRPr="00862056">
        <w:rPr>
          <w:szCs w:val="24"/>
        </w:rPr>
        <w:t>– STT patalpose, esančiose Vilniuje, A. Jakšto g. 6, Šermukšnių g. 3 ir</w:t>
      </w:r>
      <w:r w:rsidRPr="00862056">
        <w:rPr>
          <w:bCs/>
          <w:iCs/>
          <w:szCs w:val="24"/>
        </w:rPr>
        <w:t xml:space="preserve"> Kaštonų g. 6/3,</w:t>
      </w:r>
      <w:r w:rsidRPr="00862056">
        <w:rPr>
          <w:szCs w:val="24"/>
        </w:rPr>
        <w:t xml:space="preserve"> įrengtų elektroninių apsaugos priemonių (priešgaisrinės ir apsaugos signalizacijų, įeigos kontrolės sistemos ir vaizdo stebėjimo sistemos) techninės priežiūros ir remonto paslaugas (toliau – Paslaugos), o Perkančioji organizaciją įsipareigoja už tinkamai suteiktas Paslaugas sumokėti Sutartyje nustatyta tvarka ir terminu. Reikalavimai paslaugoms nurodyti Sutarties 2 priede.</w:t>
      </w:r>
    </w:p>
    <w:p w14:paraId="03B69B45" w14:textId="77777777" w:rsidR="0014005A" w:rsidRPr="00862056" w:rsidRDefault="0014005A" w:rsidP="00862056">
      <w:pPr>
        <w:ind w:right="-141" w:firstLine="567"/>
        <w:jc w:val="both"/>
        <w:rPr>
          <w:szCs w:val="24"/>
        </w:rPr>
      </w:pPr>
      <w:r w:rsidRPr="00862056">
        <w:rPr>
          <w:szCs w:val="24"/>
        </w:rPr>
        <w:t xml:space="preserve">1.2. Perkančioji organizacija įsipareigoja tinkamai ir laiku suteiktas Paslaugas priimti ir už jas sumokėti Paslaugų teikėjui šioje Sutartyje nurodytais įkainiais, sąlygomis ir terminais. </w:t>
      </w:r>
    </w:p>
    <w:p w14:paraId="03B69B46" w14:textId="1414114D" w:rsidR="0014005A" w:rsidRPr="00862056" w:rsidRDefault="0014005A" w:rsidP="00862056">
      <w:pPr>
        <w:ind w:right="-141" w:firstLine="567"/>
        <w:jc w:val="both"/>
        <w:rPr>
          <w:szCs w:val="24"/>
        </w:rPr>
      </w:pPr>
      <w:r w:rsidRPr="00862056">
        <w:rPr>
          <w:szCs w:val="24"/>
        </w:rPr>
        <w:t>1.3. Sutarties vykdymui organizuoti Perkančioji organizacija skiria atsakingus asmenis:</w:t>
      </w:r>
    </w:p>
    <w:p w14:paraId="5261EBC1" w14:textId="214DB5E1" w:rsidR="009F6320" w:rsidRPr="00862056" w:rsidRDefault="009F6320" w:rsidP="00862056">
      <w:pPr>
        <w:ind w:right="-141" w:firstLine="567"/>
        <w:jc w:val="both"/>
        <w:rPr>
          <w:color w:val="0000FF"/>
          <w:szCs w:val="24"/>
          <w:u w:val="single"/>
        </w:rPr>
      </w:pPr>
      <w:r w:rsidRPr="00862056">
        <w:rPr>
          <w:szCs w:val="24"/>
        </w:rPr>
        <w:lastRenderedPageBreak/>
        <w:t xml:space="preserve">1.3.1. </w:t>
      </w:r>
      <w:r w:rsidRPr="00862056">
        <w:rPr>
          <w:i/>
          <w:iCs/>
          <w:szCs w:val="24"/>
        </w:rPr>
        <w:t>I pirkimo dalis –</w:t>
      </w:r>
      <w:r w:rsidRPr="00862056">
        <w:rPr>
          <w:szCs w:val="24"/>
        </w:rPr>
        <w:t xml:space="preserve"> Aleną Kulpiną, tel. 0 706 63 405, </w:t>
      </w:r>
      <w:bookmarkStart w:id="1" w:name="_Hlk120279801"/>
      <w:r w:rsidRPr="00862056">
        <w:rPr>
          <w:szCs w:val="24"/>
        </w:rPr>
        <w:t xml:space="preserve">el. paštas </w:t>
      </w:r>
      <w:hyperlink r:id="rId7" w:history="1">
        <w:r w:rsidRPr="00862056">
          <w:rPr>
            <w:color w:val="0000FF"/>
            <w:szCs w:val="24"/>
            <w:u w:val="single"/>
          </w:rPr>
          <w:t>alenask@stt.lt</w:t>
        </w:r>
      </w:hyperlink>
      <w:bookmarkEnd w:id="1"/>
      <w:r w:rsidRPr="00862056">
        <w:rPr>
          <w:color w:val="0000FF"/>
          <w:szCs w:val="24"/>
          <w:u w:val="single"/>
        </w:rPr>
        <w:t>;</w:t>
      </w:r>
    </w:p>
    <w:p w14:paraId="60E87F20" w14:textId="4E2E0574" w:rsidR="009F6320" w:rsidRPr="00862056" w:rsidRDefault="009F6320" w:rsidP="00862056">
      <w:pPr>
        <w:pStyle w:val="Sraopastraipa"/>
        <w:ind w:left="0" w:firstLine="567"/>
        <w:jc w:val="both"/>
        <w:rPr>
          <w:color w:val="000000"/>
          <w:szCs w:val="24"/>
        </w:rPr>
      </w:pPr>
      <w:r w:rsidRPr="00862056">
        <w:rPr>
          <w:szCs w:val="24"/>
        </w:rPr>
        <w:t xml:space="preserve">1.3.1.2. </w:t>
      </w:r>
      <w:r w:rsidRPr="00862056">
        <w:rPr>
          <w:i/>
          <w:iCs/>
          <w:szCs w:val="24"/>
        </w:rPr>
        <w:t>II pirkimo dalis</w:t>
      </w:r>
      <w:r w:rsidRPr="00862056">
        <w:rPr>
          <w:szCs w:val="24"/>
        </w:rPr>
        <w:t xml:space="preserve"> – Gintarą Grigaitį, tel. </w:t>
      </w:r>
      <w:hyperlink r:id="rId8" w:tooltip="Siųsti žinutę" w:history="1">
        <w:r w:rsidRPr="00862056">
          <w:rPr>
            <w:rStyle w:val="Hipersaitas"/>
            <w:color w:val="auto"/>
            <w:szCs w:val="24"/>
            <w:u w:val="none"/>
            <w:shd w:val="clear" w:color="auto" w:fill="FFFFFF"/>
          </w:rPr>
          <w:t>+370 655 16259</w:t>
        </w:r>
      </w:hyperlink>
      <w:r w:rsidRPr="00862056">
        <w:rPr>
          <w:szCs w:val="24"/>
        </w:rPr>
        <w:t xml:space="preserve">, el. pastas </w:t>
      </w:r>
      <w:hyperlink r:id="rId9" w:history="1">
        <w:r w:rsidRPr="00862056">
          <w:rPr>
            <w:rStyle w:val="Hipersaitas"/>
            <w:szCs w:val="24"/>
          </w:rPr>
          <w:br/>
          <w:t>gintaras.grigaitis@stt.lt</w:t>
        </w:r>
      </w:hyperlink>
      <w:r w:rsidRPr="00862056">
        <w:rPr>
          <w:color w:val="005177"/>
          <w:szCs w:val="24"/>
          <w:u w:val="single"/>
        </w:rPr>
        <w:t>.</w:t>
      </w:r>
    </w:p>
    <w:p w14:paraId="03B69B49" w14:textId="77777777" w:rsidR="0014005A" w:rsidRPr="00862056" w:rsidRDefault="0014005A" w:rsidP="00862056">
      <w:pPr>
        <w:ind w:right="-141" w:firstLine="567"/>
        <w:jc w:val="both"/>
        <w:rPr>
          <w:szCs w:val="24"/>
        </w:rPr>
      </w:pPr>
      <w:r w:rsidRPr="00862056">
        <w:rPr>
          <w:szCs w:val="24"/>
        </w:rPr>
        <w:t xml:space="preserve">1.4. Paslaugų teikėjas įsipareigoja skirti asmenis, atsakingus už Sutarties vykdymą: </w:t>
      </w:r>
    </w:p>
    <w:p w14:paraId="03B69B4A" w14:textId="77777777" w:rsidR="0014005A" w:rsidRPr="00862056" w:rsidRDefault="0014005A" w:rsidP="00862056">
      <w:pPr>
        <w:ind w:right="-141" w:firstLine="567"/>
        <w:jc w:val="both"/>
        <w:rPr>
          <w:szCs w:val="24"/>
        </w:rPr>
      </w:pPr>
      <w:r w:rsidRPr="00862056">
        <w:rPr>
          <w:szCs w:val="24"/>
        </w:rPr>
        <w:t>1.4.1. (</w:t>
      </w:r>
      <w:r w:rsidRPr="00862056">
        <w:rPr>
          <w:i/>
          <w:szCs w:val="24"/>
        </w:rPr>
        <w:t>įrašyti vardą, pavardę ir kontaktinius duomenis</w:t>
      </w:r>
      <w:r w:rsidRPr="00862056">
        <w:rPr>
          <w:szCs w:val="24"/>
        </w:rPr>
        <w:t>).</w:t>
      </w:r>
    </w:p>
    <w:p w14:paraId="03B69B4B" w14:textId="77777777" w:rsidR="0014005A" w:rsidRPr="00862056" w:rsidRDefault="0014005A" w:rsidP="00862056">
      <w:pPr>
        <w:ind w:right="-141" w:firstLine="567"/>
        <w:jc w:val="both"/>
        <w:rPr>
          <w:szCs w:val="24"/>
        </w:rPr>
      </w:pPr>
    </w:p>
    <w:p w14:paraId="03B69B4C" w14:textId="3DF967C3" w:rsidR="0014005A" w:rsidRPr="00862056" w:rsidRDefault="0014005A" w:rsidP="00862056">
      <w:pPr>
        <w:ind w:right="-141" w:firstLine="567"/>
        <w:jc w:val="center"/>
        <w:rPr>
          <w:b/>
          <w:szCs w:val="24"/>
        </w:rPr>
      </w:pPr>
      <w:r w:rsidRPr="00862056">
        <w:rPr>
          <w:b/>
          <w:szCs w:val="24"/>
        </w:rPr>
        <w:t>2. SUTARTIES TERMINAI</w:t>
      </w:r>
      <w:r w:rsidR="001316FA" w:rsidRPr="00862056">
        <w:rPr>
          <w:b/>
          <w:szCs w:val="24"/>
        </w:rPr>
        <w:t xml:space="preserve"> IR PASLAUGŲ PRIĖMIMO TVARKA</w:t>
      </w:r>
    </w:p>
    <w:p w14:paraId="03B69B4D" w14:textId="77777777" w:rsidR="0014005A" w:rsidRPr="00862056" w:rsidRDefault="0014005A" w:rsidP="00862056">
      <w:pPr>
        <w:pStyle w:val="Sraopastraipa"/>
        <w:ind w:left="0" w:right="-141" w:firstLine="567"/>
        <w:jc w:val="center"/>
        <w:rPr>
          <w:b/>
          <w:szCs w:val="24"/>
        </w:rPr>
      </w:pPr>
    </w:p>
    <w:p w14:paraId="03B69B4E" w14:textId="2617A980" w:rsidR="0014005A" w:rsidRPr="00862056" w:rsidRDefault="0014005A" w:rsidP="00862056">
      <w:pPr>
        <w:tabs>
          <w:tab w:val="left" w:pos="1134"/>
        </w:tabs>
        <w:ind w:right="-141" w:firstLine="567"/>
        <w:jc w:val="both"/>
        <w:rPr>
          <w:szCs w:val="24"/>
        </w:rPr>
      </w:pPr>
      <w:r w:rsidRPr="00862056">
        <w:rPr>
          <w:szCs w:val="24"/>
        </w:rPr>
        <w:t xml:space="preserve">2.1. Ši Sutartis įsigalioja nuo jos pasirašymo dienos ir galioja </w:t>
      </w:r>
      <w:r w:rsidR="0027241D" w:rsidRPr="00862056">
        <w:rPr>
          <w:szCs w:val="24"/>
        </w:rPr>
        <w:t>36 (trisdešimt šešis) mėn. nuo Paslaugų teikimo pradžios</w:t>
      </w:r>
      <w:r w:rsidRPr="00862056">
        <w:rPr>
          <w:szCs w:val="24"/>
        </w:rPr>
        <w:t xml:space="preserve">. Paslaugos pradedamos teikti </w:t>
      </w:r>
      <w:r w:rsidR="0027241D" w:rsidRPr="00862056">
        <w:rPr>
          <w:szCs w:val="24"/>
        </w:rPr>
        <w:t xml:space="preserve">nuo 2026 m. kovo </w:t>
      </w:r>
      <w:r w:rsidR="00113864">
        <w:rPr>
          <w:szCs w:val="24"/>
        </w:rPr>
        <w:t>20</w:t>
      </w:r>
      <w:r w:rsidR="0027241D" w:rsidRPr="00862056">
        <w:rPr>
          <w:szCs w:val="24"/>
        </w:rPr>
        <w:t xml:space="preserve"> d.</w:t>
      </w:r>
      <w:r w:rsidRPr="00862056">
        <w:rPr>
          <w:szCs w:val="24"/>
        </w:rPr>
        <w:t xml:space="preserve"> ir teikiamos</w:t>
      </w:r>
      <w:r w:rsidR="0027241D" w:rsidRPr="00862056">
        <w:rPr>
          <w:szCs w:val="24"/>
        </w:rPr>
        <w:t xml:space="preserve"> 36 (trisdešimt šešis)</w:t>
      </w:r>
      <w:r w:rsidRPr="00862056">
        <w:rPr>
          <w:szCs w:val="24"/>
        </w:rPr>
        <w:t xml:space="preserve"> mėnesi</w:t>
      </w:r>
      <w:r w:rsidR="0027241D" w:rsidRPr="00862056">
        <w:rPr>
          <w:szCs w:val="24"/>
        </w:rPr>
        <w:t>us</w:t>
      </w:r>
      <w:r w:rsidRPr="00862056">
        <w:rPr>
          <w:szCs w:val="24"/>
        </w:rPr>
        <w:t>. Sutartis nutraukiama įstatymuose ar šioje Sutartyje nustatytais atvejais</w:t>
      </w:r>
      <w:r w:rsidR="001316FA" w:rsidRPr="00862056">
        <w:rPr>
          <w:szCs w:val="24"/>
        </w:rPr>
        <w:t>.</w:t>
      </w:r>
    </w:p>
    <w:p w14:paraId="678145B1" w14:textId="1D43341D" w:rsidR="001316FA" w:rsidRPr="00862056" w:rsidRDefault="001316FA" w:rsidP="00862056">
      <w:pPr>
        <w:tabs>
          <w:tab w:val="left" w:pos="1134"/>
        </w:tabs>
        <w:ind w:firstLine="567"/>
        <w:jc w:val="both"/>
        <w:rPr>
          <w:szCs w:val="24"/>
        </w:rPr>
      </w:pPr>
      <w:r w:rsidRPr="00862056">
        <w:rPr>
          <w:szCs w:val="24"/>
        </w:rPr>
        <w:t xml:space="preserve">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w:t>
      </w:r>
    </w:p>
    <w:p w14:paraId="655B758F" w14:textId="3632FD0D" w:rsidR="001316FA" w:rsidRPr="00862056" w:rsidRDefault="001316FA" w:rsidP="00862056">
      <w:pPr>
        <w:tabs>
          <w:tab w:val="left" w:pos="1134"/>
          <w:tab w:val="left" w:pos="1418"/>
        </w:tabs>
        <w:ind w:firstLine="567"/>
        <w:jc w:val="both"/>
        <w:rPr>
          <w:szCs w:val="24"/>
        </w:rPr>
      </w:pPr>
      <w:r w:rsidRPr="00862056">
        <w:rPr>
          <w:szCs w:val="24"/>
        </w:rPr>
        <w:t>2.3.1. Paslaugų teikėjui suteikus Paslaugas, Paslaugų gavėjas atlieka jų patikrinimą ir privalo:</w:t>
      </w:r>
    </w:p>
    <w:p w14:paraId="00B9DC20" w14:textId="7496E3C1" w:rsidR="001316FA" w:rsidRPr="00862056" w:rsidRDefault="001316FA" w:rsidP="00862056">
      <w:pPr>
        <w:tabs>
          <w:tab w:val="left" w:pos="1134"/>
          <w:tab w:val="left" w:pos="1418"/>
        </w:tabs>
        <w:ind w:firstLine="567"/>
        <w:jc w:val="both"/>
        <w:rPr>
          <w:szCs w:val="24"/>
        </w:rPr>
      </w:pPr>
      <w:r w:rsidRPr="00862056">
        <w:rPr>
          <w:szCs w:val="24"/>
        </w:rPr>
        <w:t>2.3.1.</w:t>
      </w:r>
      <w:r w:rsidRPr="00862056">
        <w:rPr>
          <w:szCs w:val="24"/>
        </w:rPr>
        <w:tab/>
        <w:t>ne vėliau kaip per 5 (penkias) darbo dienas nuo faktinio Paslaugų suteikimo ir Paslaugų perdavimo–priėmimo akto pateikimo priimti Paslaugų rezultatą, pasirašydamas Paslaugų perdavimo–priėmimo aktą; arba</w:t>
      </w:r>
    </w:p>
    <w:p w14:paraId="753E5DB0" w14:textId="0D5681A7" w:rsidR="001316FA" w:rsidRPr="00862056" w:rsidRDefault="001316FA" w:rsidP="00862056">
      <w:pPr>
        <w:tabs>
          <w:tab w:val="left" w:pos="1134"/>
          <w:tab w:val="left" w:pos="1418"/>
        </w:tabs>
        <w:ind w:firstLine="567"/>
        <w:jc w:val="both"/>
        <w:rPr>
          <w:szCs w:val="24"/>
        </w:rPr>
      </w:pPr>
      <w:r w:rsidRPr="00862056">
        <w:rPr>
          <w:szCs w:val="24"/>
        </w:rPr>
        <w:t>2.3.2.</w:t>
      </w:r>
      <w:r w:rsidRPr="00862056">
        <w:rPr>
          <w:szCs w:val="24"/>
        </w:rPr>
        <w:tab/>
        <w:t>priimti Paslaugų rezultatą su išlygomis, pasirašydamas Paslaugų perdavimo–priėmimo aktą ir Paslaugų patikrinimo metu sudarytą defektų aktą, kuriame Paslaugų gavėjas privalo nurodyti per Paslaugų priėmimą pastebėtus Paslaugų ar pateikiamų Paslaugų teikėjo dokumentų trūkumus ir tų trūkumų pašalinimo tvarką (toliau – Defektų aktas); arba</w:t>
      </w:r>
    </w:p>
    <w:p w14:paraId="749D0D44" w14:textId="1BEFB108" w:rsidR="001316FA" w:rsidRPr="00862056" w:rsidRDefault="001316FA" w:rsidP="00862056">
      <w:pPr>
        <w:tabs>
          <w:tab w:val="left" w:pos="1134"/>
          <w:tab w:val="left" w:pos="1418"/>
        </w:tabs>
        <w:ind w:firstLine="567"/>
        <w:jc w:val="both"/>
        <w:rPr>
          <w:szCs w:val="24"/>
        </w:rPr>
      </w:pPr>
      <w:bookmarkStart w:id="2" w:name="_Hlk209175212"/>
      <w:r w:rsidRPr="00862056">
        <w:rPr>
          <w:szCs w:val="24"/>
        </w:rPr>
        <w:t>2.</w:t>
      </w:r>
      <w:bookmarkEnd w:id="2"/>
      <w:r w:rsidRPr="00862056">
        <w:rPr>
          <w:szCs w:val="24"/>
        </w:rPr>
        <w:t>3.3.</w:t>
      </w:r>
      <w:r w:rsidRPr="00862056">
        <w:rPr>
          <w:szCs w:val="24"/>
        </w:rPr>
        <w:tab/>
        <w:t>atsisakyti priimti Paslaugų rezultatą ir įteikti (arba išsiųsti) Defektų aktą Paslaugų teikėjui dėl netinkamų Paslaugų ar jų dalies.</w:t>
      </w:r>
    </w:p>
    <w:p w14:paraId="4812D779" w14:textId="7749F8CF" w:rsidR="001316FA" w:rsidRPr="00862056" w:rsidRDefault="001316FA" w:rsidP="00862056">
      <w:pPr>
        <w:tabs>
          <w:tab w:val="left" w:pos="1134"/>
          <w:tab w:val="left" w:pos="1418"/>
        </w:tabs>
        <w:ind w:firstLine="567"/>
        <w:jc w:val="both"/>
        <w:rPr>
          <w:szCs w:val="24"/>
        </w:rPr>
      </w:pPr>
      <w:r w:rsidRPr="00862056">
        <w:rPr>
          <w:szCs w:val="24"/>
        </w:rPr>
        <w:t>2.3.4.</w:t>
      </w:r>
      <w:r w:rsidRPr="00862056">
        <w:rPr>
          <w:szCs w:val="24"/>
        </w:rPr>
        <w:tab/>
        <w:t>Paslaugų perdavimo–priėmimo akte turi būti nurodoma data, kada Paslaugų teikėjas suteikė Paslaugas ir pateikė visus reikiamus dokumentus.</w:t>
      </w:r>
    </w:p>
    <w:p w14:paraId="15E11AD8" w14:textId="4D82C6EE" w:rsidR="001316FA" w:rsidRPr="00862056" w:rsidRDefault="001316FA" w:rsidP="00862056">
      <w:pPr>
        <w:tabs>
          <w:tab w:val="left" w:pos="1134"/>
          <w:tab w:val="left" w:pos="1418"/>
        </w:tabs>
        <w:ind w:firstLine="567"/>
        <w:jc w:val="both"/>
        <w:rPr>
          <w:szCs w:val="24"/>
        </w:rPr>
      </w:pPr>
      <w:r w:rsidRPr="00862056">
        <w:rPr>
          <w:szCs w:val="24"/>
        </w:rPr>
        <w:t>2.3.5.</w:t>
      </w:r>
      <w:r w:rsidRPr="00862056">
        <w:rPr>
          <w:szCs w:val="24"/>
        </w:rPr>
        <w:tab/>
        <w:t>Jeigu nustatoma Paslaugų trūkumų, kurie nereiškia neatitikimo Sutartyje nustatytiems reikalavimams, ir jų pašalinimas netrukdo Paslaugų gavėjui naudotis Paslaugų rezultatu pagal paskirtį, Paslaugų gavėjas gali priimti Paslaugas su išlygomis, sudaryti Defektų aktą ir nustatyti protingus terminus Paslaugų teikėjui pašalinti Paslaugų trūkumus. Paslaugų teikėjas  privalo pašalinti Paslaugų trūkumus per Pirkėjo nurodytus protingus terminus. Jeigu Paslaugų teikėjas praleidžia Paslaugų trūkumų pašalinimo terminus, taikomos Sutarties V skyriaus nuostatos.</w:t>
      </w:r>
    </w:p>
    <w:p w14:paraId="77CF9ACB" w14:textId="50DB4944" w:rsidR="001316FA" w:rsidRPr="00862056" w:rsidRDefault="001316FA" w:rsidP="00862056">
      <w:pPr>
        <w:tabs>
          <w:tab w:val="left" w:pos="1134"/>
          <w:tab w:val="left" w:pos="1418"/>
        </w:tabs>
        <w:ind w:firstLine="567"/>
        <w:jc w:val="both"/>
        <w:rPr>
          <w:szCs w:val="24"/>
        </w:rPr>
      </w:pPr>
      <w:r w:rsidRPr="00862056">
        <w:rPr>
          <w:szCs w:val="24"/>
        </w:rPr>
        <w:t>2.3.6.</w:t>
      </w:r>
      <w:r w:rsidRPr="00862056">
        <w:rPr>
          <w:szCs w:val="24"/>
        </w:rPr>
        <w:tab/>
        <w:t>Jeigu Paslaugų gavėjas per 5 (penkias) darbo dienas nuo Paslaugų perdavimo–priėmimo akto gavimo nepateikia (neišsiunčia) Paslaugų teikėjui Defektų akto, laikoma, kad Paslaugų gavėjas Paslaugas priėmė ir joms pretenzijų neturi.</w:t>
      </w:r>
    </w:p>
    <w:p w14:paraId="72726524" w14:textId="3607D96D" w:rsidR="001316FA" w:rsidRPr="00862056" w:rsidRDefault="001316FA" w:rsidP="00862056">
      <w:pPr>
        <w:tabs>
          <w:tab w:val="left" w:pos="1134"/>
          <w:tab w:val="left" w:pos="1418"/>
        </w:tabs>
        <w:ind w:firstLine="567"/>
        <w:jc w:val="both"/>
        <w:rPr>
          <w:szCs w:val="24"/>
        </w:rPr>
      </w:pPr>
      <w:r w:rsidRPr="00862056">
        <w:rPr>
          <w:szCs w:val="24"/>
        </w:rPr>
        <w:t>2.3.7.</w:t>
      </w:r>
      <w:r w:rsidRPr="00862056">
        <w:rPr>
          <w:szCs w:val="24"/>
        </w:rPr>
        <w:tab/>
        <w:t>Su Paslaugomis susijusių prekių praradimo ar sugadinimo ar atsitiktinio žuvimo rizika Paslaugų gavėjui iš Tiekėjo pereina nuo faktinio tokių Paslaugų priėmimo momento.</w:t>
      </w:r>
    </w:p>
    <w:p w14:paraId="299EF89C" w14:textId="693B00E8" w:rsidR="001316FA" w:rsidRPr="00862056" w:rsidRDefault="001316FA" w:rsidP="00862056">
      <w:pPr>
        <w:tabs>
          <w:tab w:val="left" w:pos="1134"/>
          <w:tab w:val="left" w:pos="1418"/>
        </w:tabs>
        <w:ind w:firstLine="567"/>
        <w:jc w:val="both"/>
        <w:rPr>
          <w:szCs w:val="24"/>
        </w:rPr>
      </w:pPr>
      <w:r w:rsidRPr="00862056">
        <w:rPr>
          <w:szCs w:val="24"/>
        </w:rPr>
        <w:t>2.3.8.</w:t>
      </w:r>
      <w:r w:rsidRPr="00862056">
        <w:rPr>
          <w:szCs w:val="24"/>
        </w:rPr>
        <w:tab/>
        <w:t>Paslaugų gavėjas turi teisę naudotis Paslaugų rezultatu tik po Paslaugų perdavimo–priėmimo momento.</w:t>
      </w:r>
    </w:p>
    <w:p w14:paraId="52B44D1E" w14:textId="3FD666E0" w:rsidR="001316FA" w:rsidRPr="00862056" w:rsidRDefault="001316FA" w:rsidP="00862056">
      <w:pPr>
        <w:tabs>
          <w:tab w:val="left" w:pos="1134"/>
          <w:tab w:val="left" w:pos="1418"/>
        </w:tabs>
        <w:ind w:firstLine="567"/>
        <w:jc w:val="both"/>
        <w:rPr>
          <w:szCs w:val="24"/>
        </w:rPr>
      </w:pPr>
      <w:r w:rsidRPr="00862056">
        <w:rPr>
          <w:szCs w:val="24"/>
        </w:rPr>
        <w:t>2.3.9. Jeigu Paslaugų teikėjas Paslaugas suteikė anksčiau negu per Sutartyje nustatytą Paslaugų teikimo terminą, tačiau Paslaugos turi trūkumų ir Paslaugų teikėjas šių trūkumų neištaiso iki Sutartyje nurodyto Paslaugų suteikimo termino pabaigos, Paslaugų teikėjui iki tinkamų Paslaugų suteikimo dienos taikomos Sutarties V skyriuje nurodyto dydžio netesybos.</w:t>
      </w:r>
    </w:p>
    <w:p w14:paraId="69FF4692" w14:textId="61F67EF6" w:rsidR="001316FA" w:rsidRPr="00862056" w:rsidRDefault="001316FA" w:rsidP="00862056">
      <w:pPr>
        <w:tabs>
          <w:tab w:val="left" w:pos="1134"/>
        </w:tabs>
        <w:ind w:firstLine="567"/>
        <w:jc w:val="both"/>
        <w:rPr>
          <w:szCs w:val="24"/>
        </w:rPr>
      </w:pPr>
      <w:r w:rsidRPr="00862056">
        <w:rPr>
          <w:szCs w:val="24"/>
        </w:rPr>
        <w:t>2.4. Jeigu Paslaugų teikėjas atsisako pašalinti arba nepašalina Paslaugų trūkumų per Paslaugų gavėjo nustatytus protingus terminus, Paslaugų gavėjas turi teisę:</w:t>
      </w:r>
    </w:p>
    <w:p w14:paraId="0143449B" w14:textId="465E5A99" w:rsidR="001316FA" w:rsidRPr="00862056" w:rsidRDefault="001316FA" w:rsidP="00862056">
      <w:pPr>
        <w:tabs>
          <w:tab w:val="left" w:pos="1134"/>
          <w:tab w:val="left" w:pos="1418"/>
        </w:tabs>
        <w:ind w:firstLine="567"/>
        <w:jc w:val="both"/>
        <w:rPr>
          <w:szCs w:val="24"/>
        </w:rPr>
      </w:pPr>
      <w:r w:rsidRPr="00862056">
        <w:rPr>
          <w:szCs w:val="24"/>
        </w:rPr>
        <w:t>2.4.1.</w:t>
      </w:r>
      <w:r w:rsidRPr="00862056">
        <w:rPr>
          <w:szCs w:val="24"/>
        </w:rPr>
        <w:tab/>
        <w:t>pašalinti Paslaugų trūkumus pats arba pasamdydamas trečiuosius asmenis, iš anksto apie tai informuodamas Paslaugų teikėją, ir pareikalauti Paslaugų teikėjo atlyginti Paslaugų ekspertizės bei Paslaugų trūkumų šalinimo išlaidas ir padengti patirtus nuostolius; arba</w:t>
      </w:r>
    </w:p>
    <w:p w14:paraId="38A68677" w14:textId="52D710CE" w:rsidR="001316FA" w:rsidRPr="00862056" w:rsidRDefault="001316FA" w:rsidP="00862056">
      <w:pPr>
        <w:tabs>
          <w:tab w:val="left" w:pos="1134"/>
        </w:tabs>
        <w:ind w:right="-141" w:firstLine="567"/>
        <w:jc w:val="both"/>
        <w:rPr>
          <w:szCs w:val="24"/>
        </w:rPr>
      </w:pPr>
      <w:r w:rsidRPr="00862056">
        <w:rPr>
          <w:szCs w:val="24"/>
        </w:rPr>
        <w:t>2.4.2. atsisakyti Paslaugų ir nemokėti už tokias Paslaugas ar reikalauti grąžinti už Paslaugas sumokėtą sumą bei nutraukti Sutartį.</w:t>
      </w:r>
    </w:p>
    <w:p w14:paraId="03B69B4F" w14:textId="77777777" w:rsidR="0014005A" w:rsidRPr="00862056" w:rsidRDefault="0014005A" w:rsidP="00862056">
      <w:pPr>
        <w:ind w:right="-709" w:firstLine="567"/>
        <w:jc w:val="center"/>
        <w:rPr>
          <w:b/>
          <w:szCs w:val="24"/>
        </w:rPr>
      </w:pPr>
      <w:r w:rsidRPr="00862056">
        <w:rPr>
          <w:b/>
          <w:szCs w:val="24"/>
        </w:rPr>
        <w:lastRenderedPageBreak/>
        <w:t>3. SUTARTIES KAINA</w:t>
      </w:r>
    </w:p>
    <w:p w14:paraId="03B69B50" w14:textId="77777777" w:rsidR="0014005A" w:rsidRPr="00862056" w:rsidRDefault="0014005A" w:rsidP="00862056">
      <w:pPr>
        <w:ind w:right="-142" w:firstLine="567"/>
        <w:jc w:val="both"/>
        <w:rPr>
          <w:szCs w:val="24"/>
        </w:rPr>
      </w:pPr>
    </w:p>
    <w:p w14:paraId="03B69B51" w14:textId="78A5F456" w:rsidR="0014005A" w:rsidRPr="00862056" w:rsidRDefault="0014005A" w:rsidP="00862056">
      <w:pPr>
        <w:ind w:right="-142" w:firstLine="567"/>
        <w:jc w:val="both"/>
        <w:rPr>
          <w:szCs w:val="24"/>
        </w:rPr>
      </w:pPr>
      <w:r w:rsidRPr="00862056">
        <w:rPr>
          <w:szCs w:val="24"/>
        </w:rPr>
        <w:t>3.1.</w:t>
      </w:r>
      <w:r w:rsidR="0027241D" w:rsidRPr="00862056">
        <w:rPr>
          <w:szCs w:val="24"/>
        </w:rPr>
        <w:t xml:space="preserve"> Maksimali Sutarties vertė </w:t>
      </w:r>
      <w:r w:rsidR="0027241D" w:rsidRPr="00862056">
        <w:rPr>
          <w:i/>
          <w:iCs/>
          <w:szCs w:val="24"/>
        </w:rPr>
        <w:t>I pirkimo daliai 16528,93 Eur (šešiolika tūkstančių penki šimtai dvidešimt aštuoni eurai ir devyniasdešimt trys centai) be PVM; 20000,00 Eur (dvidešimt tūkstančių eurų) su PVM; II pirkimo daliai 12396,70 Eur (dvylika tūkstančių trys šimtai devyniasdešimt šeši eurai ir septyniasdešimt centų) be PVM; 15000,00 Eur (penkiolika tūkstančių eurų) su PVM</w:t>
      </w:r>
      <w:r w:rsidR="0027241D" w:rsidRPr="00862056">
        <w:rPr>
          <w:szCs w:val="24"/>
        </w:rPr>
        <w:t>.</w:t>
      </w:r>
      <w:r w:rsidRPr="00862056">
        <w:rPr>
          <w:szCs w:val="24"/>
        </w:rPr>
        <w:t xml:space="preserve"> Perkančioji organizacija už tinkamai, laiku ir kokybiškai suteikta</w:t>
      </w:r>
      <w:r w:rsidR="00E33EA0" w:rsidRPr="00862056">
        <w:rPr>
          <w:szCs w:val="24"/>
        </w:rPr>
        <w:t xml:space="preserve">s Paslaugas sumoka </w:t>
      </w:r>
      <w:r w:rsidR="0027241D" w:rsidRPr="00862056">
        <w:rPr>
          <w:szCs w:val="24"/>
        </w:rPr>
        <w:t xml:space="preserve">Sutarties 1 priede nurodytais Paslaugų įkainiais. </w:t>
      </w:r>
      <w:r w:rsidRPr="00862056">
        <w:rPr>
          <w:szCs w:val="24"/>
        </w:rPr>
        <w:t>Į Sutarties kainą yra įskaičiuota Paslaugų kaina, visos Paslaugų teikėjo su Paslaugų suteikimu patiriamos išlaidos ir mokesčiai. Jokios papildomos Paslaugų teikėjo išlaidos nėra apmokamos ar kompensuojamos.</w:t>
      </w:r>
    </w:p>
    <w:p w14:paraId="03B69B53" w14:textId="1C05B95E" w:rsidR="0014005A" w:rsidRPr="00862056" w:rsidRDefault="0014005A" w:rsidP="00862056">
      <w:pPr>
        <w:ind w:right="-141" w:firstLine="567"/>
        <w:jc w:val="both"/>
        <w:rPr>
          <w:szCs w:val="24"/>
        </w:rPr>
      </w:pPr>
      <w:r w:rsidRPr="00862056">
        <w:rPr>
          <w:szCs w:val="24"/>
        </w:rPr>
        <w:t>3.</w:t>
      </w:r>
      <w:r w:rsidR="00E33EA0" w:rsidRPr="00862056">
        <w:rPr>
          <w:szCs w:val="24"/>
        </w:rPr>
        <w:t>2</w:t>
      </w:r>
      <w:r w:rsidRPr="00862056">
        <w:rPr>
          <w:szCs w:val="24"/>
        </w:rPr>
        <w:t>. Mokėjimai atliekami eurais tokia tvarka:</w:t>
      </w:r>
    </w:p>
    <w:p w14:paraId="6F02B23A" w14:textId="58AE0961" w:rsidR="00B152F3" w:rsidRPr="00862056" w:rsidRDefault="0014005A" w:rsidP="00862056">
      <w:pPr>
        <w:ind w:right="-141" w:firstLine="567"/>
        <w:jc w:val="both"/>
        <w:rPr>
          <w:szCs w:val="24"/>
        </w:rPr>
      </w:pPr>
      <w:r w:rsidRPr="00862056">
        <w:rPr>
          <w:szCs w:val="24"/>
        </w:rPr>
        <w:t>3.</w:t>
      </w:r>
      <w:r w:rsidR="00E33EA0" w:rsidRPr="00862056">
        <w:rPr>
          <w:szCs w:val="24"/>
        </w:rPr>
        <w:t>2</w:t>
      </w:r>
      <w:r w:rsidRPr="00862056">
        <w:rPr>
          <w:szCs w:val="24"/>
        </w:rPr>
        <w:t xml:space="preserve">.1. </w:t>
      </w:r>
      <w:r w:rsidR="00B152F3" w:rsidRPr="00862056">
        <w:rPr>
          <w:szCs w:val="24"/>
        </w:rPr>
        <w:t xml:space="preserve">Paslaugų teikėjas pagal šią Sutartį sąskaitas faktūras teikia tik elektroniniu būdu. </w:t>
      </w:r>
    </w:p>
    <w:p w14:paraId="557C6071" w14:textId="7CF9AE47" w:rsidR="00B152F3" w:rsidRPr="00862056" w:rsidRDefault="00B152F3" w:rsidP="00862056">
      <w:pPr>
        <w:ind w:firstLine="567"/>
        <w:jc w:val="both"/>
        <w:rPr>
          <w:szCs w:val="24"/>
        </w:rPr>
      </w:pPr>
      <w:r w:rsidRPr="00862056">
        <w:rPr>
          <w:szCs w:val="24"/>
        </w:rPr>
        <w:t>3.2.2. Elektroninės sąskaitos faktūros (išrašytos, perduotos ir gautos tokiu elektroniniu formatu, kuris sudaro galimybę jas apdoroti automatiniu ir elektroniniu būdu), teikiamos Paslaugų teikėjo pasirinktomis priemonėmis. Europos elektroninių sąskaitų faktūrų standarto neatitinkančios elektroninės sąskaitos faktūros gali būti teikiamos tik per sąskaitų administravimo bendrąją informacinę sistemą „SABIS“.</w:t>
      </w:r>
    </w:p>
    <w:p w14:paraId="1F8CB52E" w14:textId="66915E13" w:rsidR="00B152F3" w:rsidRPr="00862056" w:rsidRDefault="00B152F3" w:rsidP="00862056">
      <w:pPr>
        <w:ind w:firstLine="567"/>
        <w:jc w:val="both"/>
        <w:rPr>
          <w:szCs w:val="24"/>
        </w:rPr>
      </w:pPr>
      <w:r w:rsidRPr="00862056">
        <w:rPr>
          <w:szCs w:val="24"/>
        </w:rPr>
        <w:t xml:space="preserve">3.2.3. Paslaugų gavėjas elektronines sąskaitas faktūras priima ir apdoroja sąskaitų administravimo bendrąją informacinę sistemą „SABIS“.  </w:t>
      </w:r>
    </w:p>
    <w:p w14:paraId="03B69B54" w14:textId="34844D47" w:rsidR="0014005A" w:rsidRPr="00862056" w:rsidRDefault="00B152F3" w:rsidP="00862056">
      <w:pPr>
        <w:ind w:right="-141" w:firstLine="567"/>
        <w:jc w:val="both"/>
        <w:rPr>
          <w:szCs w:val="24"/>
        </w:rPr>
      </w:pPr>
      <w:r w:rsidRPr="00862056">
        <w:rPr>
          <w:szCs w:val="24"/>
        </w:rPr>
        <w:t xml:space="preserve">3.2.4. </w:t>
      </w:r>
      <w:r w:rsidR="0014005A" w:rsidRPr="00862056">
        <w:rPr>
          <w:szCs w:val="24"/>
        </w:rPr>
        <w:t>Perkančioji organizacija už Paslaugas Paslaugų teikėjui sumoka pavedimu per 20 (dvidešimt) kalendorinių dienų nuo Paslaugų perdavimo dienos pagal Paslaugų teikėjo pateiktą PVM sąskaitą faktūrą;</w:t>
      </w:r>
    </w:p>
    <w:p w14:paraId="03B69B55" w14:textId="47182303" w:rsidR="0014005A" w:rsidRPr="00862056" w:rsidRDefault="0014005A" w:rsidP="00862056">
      <w:pPr>
        <w:ind w:right="-141" w:firstLine="567"/>
        <w:jc w:val="both"/>
        <w:rPr>
          <w:szCs w:val="24"/>
        </w:rPr>
      </w:pPr>
      <w:r w:rsidRPr="00862056">
        <w:rPr>
          <w:szCs w:val="24"/>
        </w:rPr>
        <w:t>3.</w:t>
      </w:r>
      <w:r w:rsidR="00E33EA0" w:rsidRPr="00862056">
        <w:rPr>
          <w:szCs w:val="24"/>
        </w:rPr>
        <w:t>2</w:t>
      </w:r>
      <w:r w:rsidRPr="00862056">
        <w:rPr>
          <w:szCs w:val="24"/>
        </w:rPr>
        <w:t>.</w:t>
      </w:r>
      <w:r w:rsidR="00B152F3" w:rsidRPr="00862056">
        <w:rPr>
          <w:szCs w:val="24"/>
        </w:rPr>
        <w:t>5</w:t>
      </w:r>
      <w:r w:rsidRPr="00862056">
        <w:rPr>
          <w:szCs w:val="24"/>
        </w:rPr>
        <w:t>. Perkančioji organizacija už suteiktas paslaugas Paslaugų teikėjui atsiskaito mokėjimo pavedimu į Paslaugų teikėjo rekvizituose nurodytą banko sąskaitą.</w:t>
      </w:r>
    </w:p>
    <w:p w14:paraId="480F2FF6" w14:textId="78B068C3" w:rsidR="0042558F" w:rsidRPr="00862056" w:rsidRDefault="0042558F" w:rsidP="00862056">
      <w:pPr>
        <w:ind w:right="-141" w:firstLine="567"/>
        <w:jc w:val="both"/>
        <w:rPr>
          <w:szCs w:val="24"/>
        </w:rPr>
      </w:pPr>
      <w:r w:rsidRPr="00862056">
        <w:rPr>
          <w:szCs w:val="24"/>
        </w:rPr>
        <w:t>3.3. Sutarčiai taikomas kainos apskaičiavimo būdas – Fiksuoto įkainio kainodara</w:t>
      </w:r>
    </w:p>
    <w:p w14:paraId="24E134B4" w14:textId="6BB7B120" w:rsidR="0042558F" w:rsidRPr="00862056" w:rsidRDefault="0014005A" w:rsidP="00862056">
      <w:pPr>
        <w:ind w:right="-141" w:firstLine="567"/>
        <w:jc w:val="both"/>
        <w:rPr>
          <w:rFonts w:eastAsia="Times New Roman"/>
          <w:szCs w:val="24"/>
        </w:rPr>
      </w:pPr>
      <w:r w:rsidRPr="00862056">
        <w:rPr>
          <w:bCs/>
          <w:szCs w:val="24"/>
        </w:rPr>
        <w:t>3.</w:t>
      </w:r>
      <w:r w:rsidR="0042558F" w:rsidRPr="00862056">
        <w:rPr>
          <w:bCs/>
          <w:szCs w:val="24"/>
        </w:rPr>
        <w:t>4</w:t>
      </w:r>
      <w:r w:rsidRPr="00862056">
        <w:rPr>
          <w:bCs/>
          <w:szCs w:val="24"/>
        </w:rPr>
        <w:t xml:space="preserve">. Sutarties kaina Sutarties galiojimo laikotarpiu gali būti perskaičiuojama, pasikeitus Lietuvos Respublikos įstatymams, reglamentuojantiems PVM tarifą. </w:t>
      </w:r>
      <w:r w:rsidRPr="00862056">
        <w:rPr>
          <w:szCs w:val="24"/>
        </w:rPr>
        <w:t>Jei iki išrašant PVM sąskaitą faktūrą už suteiktas Paslaugas pasikeičia PVM dydis, tai kaina su PVM apskaičiuojama prie Sutarties 1 priede nurodytų Paslaugų kainų be PVM pridedant pasikeitusio dydžio PVM. Perskaičiuota kaina taikoma tik iki perskaičiavimo nesuteiktoms Paslaugoms.</w:t>
      </w:r>
      <w:r w:rsidR="00376295" w:rsidRPr="00862056">
        <w:rPr>
          <w:szCs w:val="24"/>
        </w:rPr>
        <w:t xml:space="preserve"> </w:t>
      </w:r>
      <w:r w:rsidR="00376295" w:rsidRPr="00862056">
        <w:rPr>
          <w:rFonts w:eastAsia="Times New Roman"/>
          <w:szCs w:val="24"/>
        </w:rPr>
        <w:t>Įrodyti PVM tarifo dydžio pasikeitimo aplinkybes privalo pretenziją dėl paskaičiuoto PVM tarifo dydžio reiškianti Šalis.</w:t>
      </w:r>
    </w:p>
    <w:p w14:paraId="6EAFA4F2" w14:textId="0BAF67D0" w:rsidR="0042558F" w:rsidRPr="00862056" w:rsidRDefault="0042558F" w:rsidP="00862056">
      <w:pPr>
        <w:ind w:firstLine="851"/>
        <w:jc w:val="both"/>
        <w:rPr>
          <w:szCs w:val="24"/>
        </w:rPr>
      </w:pPr>
      <w:r w:rsidRPr="00862056">
        <w:rPr>
          <w:szCs w:val="24"/>
        </w:rPr>
        <w:t xml:space="preserve">3.5. Bet kuri Sutarties šalis Sutarties galiojimo metu turi teisę inicijuoti Sutarties įkainių peržiūrą (keitimą) ne anksčiau kaip po </w:t>
      </w:r>
      <w:r w:rsidRPr="00862056">
        <w:rPr>
          <w:color w:val="000000" w:themeColor="text1"/>
          <w:szCs w:val="24"/>
        </w:rPr>
        <w:t xml:space="preserve">12 (dvylikos) mėn. </w:t>
      </w:r>
      <w:r w:rsidRPr="00862056">
        <w:rPr>
          <w:szCs w:val="24"/>
        </w:rPr>
        <w:t xml:space="preserve">nuo Sutarties įsigaliojimo dienos (jeigu peržiūra jau buvo atlikta – nuo Susitarimo dėl paskutinio perskaičiavimo pagal šį papunktį įsigaliojimo dienos), jeigu Vartojimo prekių ir paslaugų kainų pokytis (k), apskaičiuotas kaip nustatyta 2.4.5 papunktyje, viršija 5 procentus. Sutarties įkainių peržiūra atliekama ne rečiau kaip kas </w:t>
      </w:r>
      <w:r w:rsidRPr="00862056">
        <w:rPr>
          <w:color w:val="000000" w:themeColor="text1"/>
          <w:szCs w:val="24"/>
        </w:rPr>
        <w:t>12 (dvylika)</w:t>
      </w:r>
      <w:r w:rsidRPr="00862056">
        <w:rPr>
          <w:i/>
          <w:iCs/>
          <w:color w:val="000000" w:themeColor="text1"/>
          <w:szCs w:val="24"/>
        </w:rPr>
        <w:t xml:space="preserve"> </w:t>
      </w:r>
      <w:r w:rsidRPr="00862056">
        <w:rPr>
          <w:color w:val="000000" w:themeColor="text1"/>
          <w:szCs w:val="24"/>
        </w:rPr>
        <w:t xml:space="preserve"> </w:t>
      </w:r>
      <w:r w:rsidRPr="00862056">
        <w:rPr>
          <w:szCs w:val="24"/>
        </w:rPr>
        <w:t>mėnesių.</w:t>
      </w:r>
    </w:p>
    <w:p w14:paraId="6357C3A9" w14:textId="5D7834CD" w:rsidR="0042558F" w:rsidRPr="00862056" w:rsidRDefault="0042558F" w:rsidP="00862056">
      <w:pPr>
        <w:ind w:firstLine="851"/>
        <w:jc w:val="both"/>
        <w:rPr>
          <w:szCs w:val="24"/>
        </w:rPr>
      </w:pPr>
      <w:r w:rsidRPr="00862056">
        <w:rPr>
          <w:szCs w:val="24"/>
        </w:rPr>
        <w:t>3.5.1. Sutarties įkainiai peržiūrimi tik tai Sutarties daliai, kuri nėra išpirkta, t. y., Paslaugoms, kurios nėra priimtos ir apmokėtos. Vėlesnė Sutarties įkainių peržiūra negali apimti laikotarpio, už kurį jau buvo atliktas peržiūra.</w:t>
      </w:r>
    </w:p>
    <w:p w14:paraId="38FA0C07" w14:textId="282F684B" w:rsidR="0042558F" w:rsidRPr="00862056" w:rsidRDefault="002B7AAE" w:rsidP="00862056">
      <w:pPr>
        <w:ind w:firstLine="851"/>
        <w:jc w:val="both"/>
        <w:rPr>
          <w:szCs w:val="24"/>
        </w:rPr>
      </w:pPr>
      <w:r w:rsidRPr="00862056">
        <w:rPr>
          <w:szCs w:val="24"/>
        </w:rPr>
        <w:t>3.5</w:t>
      </w:r>
      <w:r w:rsidR="0042558F" w:rsidRPr="00862056">
        <w:rPr>
          <w:szCs w:val="24"/>
        </w:rPr>
        <w:t>.2. Jeigu Paslaugų tiekimas vėluoja dėl Paslaugų teikėjo kaltės, uždelstų suteikti Paslaugų įkainiai nėra perskaičiuojami dėl kainų lygio kilimo (gali būti mažinami, tačiau negali būti didinami).</w:t>
      </w:r>
    </w:p>
    <w:p w14:paraId="6BAC3604" w14:textId="201F4D98" w:rsidR="0042558F" w:rsidRPr="00862056" w:rsidRDefault="0042558F" w:rsidP="00862056">
      <w:pPr>
        <w:ind w:firstLine="851"/>
        <w:jc w:val="both"/>
        <w:rPr>
          <w:szCs w:val="24"/>
        </w:rPr>
      </w:pPr>
      <w:r w:rsidRPr="00862056">
        <w:rPr>
          <w:szCs w:val="24"/>
        </w:rPr>
        <w:t>3.5.3. Atlikdamos Sutarties įkainių peržiūrą Šalys vadovaujasi Valstybės duomenų agentūros viešai Oficialiosios statistikos portale paskelbtais Rodiklių duomenų bazės duomenimis arba kitų oficialių šaltinių duomenimis (nurodyti kokių šaltinių duomenimis vadovaujamasi). Iš kitos Šalies nereikalaujama pateikti oficialaus Valstybės duomenų agentūros ar kitos institucijos išduoto dokumento ar patvirtinimo (jei reikalaujama pateikti oficialų dokumentą, tuomet nurodyti kokį).</w:t>
      </w:r>
    </w:p>
    <w:p w14:paraId="48A1309D" w14:textId="74677D3D" w:rsidR="0042558F" w:rsidRPr="00862056" w:rsidRDefault="002B7AAE" w:rsidP="00862056">
      <w:pPr>
        <w:ind w:firstLine="851"/>
        <w:jc w:val="both"/>
        <w:rPr>
          <w:szCs w:val="24"/>
        </w:rPr>
      </w:pPr>
      <w:r w:rsidRPr="00862056">
        <w:rPr>
          <w:szCs w:val="24"/>
        </w:rPr>
        <w:t>3.5</w:t>
      </w:r>
      <w:r w:rsidR="0042558F" w:rsidRPr="00862056">
        <w:rPr>
          <w:szCs w:val="24"/>
        </w:rPr>
        <w:t>.4. Šalys privalo Susitarime nurodyti vartojimo prekių ir paslaugų indekso reikšmę laikotarpio pradžioje ir jo nustatymo datą, indekso reikšmę laikotarpio pabaigoje ir jo nustatymo datą, kainų pokytį (k), perskaičiuotą Sutarties kainą / įkainius, perskaičiuotą Sutarties vertę.</w:t>
      </w:r>
    </w:p>
    <w:p w14:paraId="6AD2C5EF" w14:textId="4CB394E8" w:rsidR="0042558F" w:rsidRPr="00862056" w:rsidRDefault="002B7AAE" w:rsidP="00862056">
      <w:pPr>
        <w:ind w:firstLine="851"/>
        <w:jc w:val="both"/>
        <w:rPr>
          <w:szCs w:val="24"/>
        </w:rPr>
      </w:pPr>
      <w:r w:rsidRPr="00862056">
        <w:rPr>
          <w:szCs w:val="24"/>
        </w:rPr>
        <w:lastRenderedPageBreak/>
        <w:t>3.5</w:t>
      </w:r>
      <w:r w:rsidR="0042558F" w:rsidRPr="00862056">
        <w:rPr>
          <w:szCs w:val="24"/>
        </w:rPr>
        <w:t>.5. Nauja Sutarties kaina / įkainiai apskaičiuojami pagal žemiau pateiktą formulę (arba nurodyti kitą Sutarties kainos / įkainių perskaičiavimo formulę):</w:t>
      </w:r>
    </w:p>
    <w:p w14:paraId="330045EE" w14:textId="77777777" w:rsidR="0042558F" w:rsidRPr="00862056" w:rsidRDefault="0042558F" w:rsidP="00862056">
      <w:pPr>
        <w:ind w:firstLine="851"/>
        <w:jc w:val="both"/>
        <w:rPr>
          <w:szCs w:val="24"/>
        </w:rPr>
      </w:pPr>
      <w:r w:rsidRPr="00862056">
        <w:rPr>
          <w:szCs w:val="24"/>
        </w:rPr>
        <w:t xml:space="preserve">a_1=a+(k/100×a), kur a – kaina / įkainis (Eur be PVM)) (jei peržiūra jau buvo atlikta, tai po paskutinio perskaičiavimo) </w:t>
      </w:r>
    </w:p>
    <w:p w14:paraId="2C8788B7" w14:textId="77777777" w:rsidR="0042558F" w:rsidRPr="00862056" w:rsidRDefault="0042558F" w:rsidP="00862056">
      <w:pPr>
        <w:ind w:firstLine="851"/>
        <w:jc w:val="both"/>
        <w:rPr>
          <w:szCs w:val="24"/>
        </w:rPr>
      </w:pPr>
      <w:r w:rsidRPr="00862056">
        <w:rPr>
          <w:szCs w:val="24"/>
        </w:rPr>
        <w:t xml:space="preserve">a1 – perskaičiuota (pakeista) kaina / įkainis (Eur be PVM) </w:t>
      </w:r>
    </w:p>
    <w:p w14:paraId="6694925F" w14:textId="77777777" w:rsidR="0042558F" w:rsidRPr="00862056" w:rsidRDefault="0042558F" w:rsidP="00862056">
      <w:pPr>
        <w:ind w:firstLine="851"/>
        <w:jc w:val="both"/>
        <w:rPr>
          <w:szCs w:val="24"/>
        </w:rPr>
      </w:pPr>
      <w:r w:rsidRPr="00862056">
        <w:rPr>
          <w:szCs w:val="24"/>
        </w:rPr>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w:t>
      </w:r>
    </w:p>
    <w:p w14:paraId="6CC021B2" w14:textId="77777777" w:rsidR="0042558F" w:rsidRPr="00862056" w:rsidRDefault="0042558F" w:rsidP="00862056">
      <w:pPr>
        <w:ind w:firstLine="851"/>
        <w:jc w:val="both"/>
        <w:rPr>
          <w:szCs w:val="24"/>
        </w:rPr>
      </w:pPr>
      <w:r w:rsidRPr="00862056">
        <w:rPr>
          <w:szCs w:val="24"/>
        </w:rPr>
        <w:t>k =Ind_naujausias/Ind_pradžia ×100-100, (proc.) kur</w:t>
      </w:r>
    </w:p>
    <w:p w14:paraId="21D9AC0B" w14:textId="77777777" w:rsidR="0042558F" w:rsidRPr="00862056" w:rsidRDefault="0042558F" w:rsidP="00862056">
      <w:pPr>
        <w:ind w:firstLine="851"/>
        <w:jc w:val="both"/>
        <w:rPr>
          <w:szCs w:val="24"/>
        </w:rPr>
      </w:pPr>
      <w:r w:rsidRPr="00862056">
        <w:rPr>
          <w:szCs w:val="24"/>
        </w:rPr>
        <w:t>Indnaujausias – kreipimosi dėl kainos / įkainių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14:paraId="36A9D792" w14:textId="77777777" w:rsidR="0042558F" w:rsidRPr="00862056" w:rsidRDefault="0042558F" w:rsidP="00862056">
      <w:pPr>
        <w:ind w:firstLine="851"/>
        <w:jc w:val="both"/>
        <w:rPr>
          <w:szCs w:val="24"/>
        </w:rPr>
      </w:pPr>
      <w:r w:rsidRPr="00862056">
        <w:rPr>
          <w:szCs w:val="24"/>
        </w:rPr>
        <w:t>Indpradžia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paskutinės pirkimo, kurio pagrindu sudaryta Sutartis, Sutarties įsigaliojimo dienos mėnuo. Antrojo ir vėlesnių perskaičiavimų atveju laikotarpio pradžia (mėnuo) yra paskutinio perskaičiavimo metu naudotos paskelbto atitinkamo indekso reikšmės mėnuo.</w:t>
      </w:r>
    </w:p>
    <w:p w14:paraId="2CBFD102" w14:textId="23C30C6B" w:rsidR="0042558F" w:rsidRPr="00862056" w:rsidRDefault="002B7AAE" w:rsidP="00862056">
      <w:pPr>
        <w:ind w:firstLine="851"/>
        <w:jc w:val="both"/>
        <w:rPr>
          <w:szCs w:val="24"/>
        </w:rPr>
      </w:pPr>
      <w:r w:rsidRPr="00862056">
        <w:rPr>
          <w:szCs w:val="24"/>
        </w:rPr>
        <w:t>3.5</w:t>
      </w:r>
      <w:r w:rsidR="0042558F" w:rsidRPr="00862056">
        <w:rPr>
          <w:szCs w:val="24"/>
        </w:rPr>
        <w:t>.6.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(įrašyti tiek skaitmenų, kiek įkainiams nurodyti naudojama sudarytoje sutartyje) skaitmenų po kablelio.</w:t>
      </w:r>
    </w:p>
    <w:p w14:paraId="55C212D1" w14:textId="3313707E" w:rsidR="0042558F" w:rsidRPr="00862056" w:rsidRDefault="002B7AAE" w:rsidP="00862056">
      <w:pPr>
        <w:ind w:firstLine="851"/>
        <w:jc w:val="both"/>
        <w:rPr>
          <w:szCs w:val="24"/>
        </w:rPr>
      </w:pPr>
      <w:r w:rsidRPr="00862056">
        <w:rPr>
          <w:szCs w:val="24"/>
        </w:rPr>
        <w:t>3.5</w:t>
      </w:r>
      <w:r w:rsidR="0042558F" w:rsidRPr="00862056">
        <w:rPr>
          <w:szCs w:val="24"/>
        </w:rPr>
        <w:t>.7.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Prašyme Šalis neturi teisės nurodyti kito indekso ar prašyti perskaičiavimo pagal kitą indeksą nei nurodytas šioje procedūroje.</w:t>
      </w:r>
    </w:p>
    <w:p w14:paraId="6C76CE9C" w14:textId="5F5E408F" w:rsidR="0042558F" w:rsidRPr="00862056" w:rsidRDefault="002B7AAE" w:rsidP="00862056">
      <w:pPr>
        <w:ind w:firstLine="851"/>
        <w:jc w:val="both"/>
        <w:rPr>
          <w:szCs w:val="24"/>
        </w:rPr>
      </w:pPr>
      <w:r w:rsidRPr="00862056">
        <w:rPr>
          <w:szCs w:val="24"/>
        </w:rPr>
        <w:t>3.5</w:t>
      </w:r>
      <w:r w:rsidR="0042558F" w:rsidRPr="00862056">
        <w:rPr>
          <w:szCs w:val="24"/>
        </w:rPr>
        <w:t xml:space="preserve">.8. Susitarimas turi būti sudarytas per 10 </w:t>
      </w:r>
      <w:r w:rsidRPr="00862056">
        <w:rPr>
          <w:szCs w:val="24"/>
        </w:rPr>
        <w:t xml:space="preserve">(dešimt) </w:t>
      </w:r>
      <w:r w:rsidR="0042558F" w:rsidRPr="00862056">
        <w:rPr>
          <w:szCs w:val="24"/>
        </w:rPr>
        <w:t>darbo dienų nuo Šalies pateikto tinkamo prašymo perskaičiuoti Sutarties įkainius gavimo dienos.</w:t>
      </w:r>
    </w:p>
    <w:p w14:paraId="4E643A02" w14:textId="3DDFA1F1" w:rsidR="0027241D" w:rsidRPr="00862056" w:rsidRDefault="0027241D" w:rsidP="00862056">
      <w:pPr>
        <w:ind w:right="-141" w:firstLine="851"/>
        <w:jc w:val="both"/>
        <w:rPr>
          <w:szCs w:val="24"/>
        </w:rPr>
      </w:pPr>
      <w:r w:rsidRPr="00862056">
        <w:rPr>
          <w:color w:val="000000" w:themeColor="text1"/>
          <w:szCs w:val="24"/>
        </w:rPr>
        <w:t>3.</w:t>
      </w:r>
      <w:r w:rsidR="002B7AAE" w:rsidRPr="00862056">
        <w:rPr>
          <w:color w:val="000000" w:themeColor="text1"/>
          <w:szCs w:val="24"/>
        </w:rPr>
        <w:t>6</w:t>
      </w:r>
      <w:r w:rsidRPr="00862056">
        <w:rPr>
          <w:color w:val="000000" w:themeColor="text1"/>
          <w:szCs w:val="24"/>
        </w:rPr>
        <w:t xml:space="preserve">. Elektroninių apsaugos priemonių (priešgaisrinės signalizacijos, apsaugos signalizacijos, įeigos kontrolės sistemos ir vaizdo stebėjimo sistemos) remonto </w:t>
      </w:r>
      <w:r w:rsidRPr="00862056">
        <w:rPr>
          <w:szCs w:val="24"/>
        </w:rPr>
        <w:t>paslaugos bus užsakomos pagal poreikį. Remonto išlaidų dydis nustatomas pagal iš anksto su Perkančiąja organizacija suderintą defektinį aktą, kuriame turi būti nurodyta remonto trukmė valandomis ir remontui būtinų medžiagų rūšis, kiekis ir kaina. Už remontui būtinas medžiagas perkančioji organizacija atlygina pagal sutarties vykdymo išlaidų atlyginimo kainodarą: atlyginama Paslaugų teikėjo faktiškai patiriamos išlaidos, tiesiogiai susijusios su sutarties vykdymu (t. y. su priešgaisrinės signalizacijos ir apsaugos signalizacijos, įėjimo kontrolės sistemos ir vaizdo stebėjimo sistemos remontu). Perkančiajai organizacijai pareikalavus, Paslaugų teikėjas privalo per 3 (tris) darbo dienas pateikti išlaidas pagrindžiančius trečiųjų šalių dokumentus. Už remonto medžiagas bus apmokėta ne didesnėmis nei vidutinės rinkos kainą atitinkančiomis kainomis. Į faktiškai patirtas išlaidas negali būti įtrauktas Paslaugų teikėjo pelnas.</w:t>
      </w:r>
    </w:p>
    <w:p w14:paraId="03B69B57" w14:textId="77777777" w:rsidR="0014005A" w:rsidRPr="00862056" w:rsidRDefault="0014005A" w:rsidP="00862056">
      <w:pPr>
        <w:ind w:right="-141" w:firstLine="567"/>
        <w:jc w:val="both"/>
        <w:rPr>
          <w:szCs w:val="24"/>
        </w:rPr>
      </w:pPr>
    </w:p>
    <w:p w14:paraId="03B69B58" w14:textId="77777777" w:rsidR="0014005A" w:rsidRPr="00862056" w:rsidRDefault="0014005A" w:rsidP="00862056">
      <w:pPr>
        <w:ind w:right="-141" w:firstLine="567"/>
        <w:jc w:val="center"/>
        <w:rPr>
          <w:b/>
          <w:szCs w:val="24"/>
        </w:rPr>
      </w:pPr>
      <w:r w:rsidRPr="00862056">
        <w:rPr>
          <w:b/>
          <w:szCs w:val="24"/>
        </w:rPr>
        <w:t>4. ŠALIŲ TEISĖS IR PAREIGOS</w:t>
      </w:r>
    </w:p>
    <w:p w14:paraId="03B69B59" w14:textId="77777777" w:rsidR="0014005A" w:rsidRPr="00862056" w:rsidRDefault="0014005A" w:rsidP="00862056">
      <w:pPr>
        <w:ind w:right="-141" w:firstLine="567"/>
        <w:jc w:val="both"/>
        <w:rPr>
          <w:b/>
          <w:szCs w:val="24"/>
        </w:rPr>
      </w:pPr>
    </w:p>
    <w:p w14:paraId="03B69B5A" w14:textId="77777777" w:rsidR="0014005A" w:rsidRPr="00862056" w:rsidRDefault="0014005A" w:rsidP="00862056">
      <w:pPr>
        <w:ind w:right="-141" w:firstLine="567"/>
        <w:jc w:val="both"/>
        <w:rPr>
          <w:szCs w:val="24"/>
        </w:rPr>
      </w:pPr>
      <w:r w:rsidRPr="00862056">
        <w:rPr>
          <w:szCs w:val="24"/>
        </w:rPr>
        <w:t>4.1. Paslaugų teikėjas įsipareigoja:</w:t>
      </w:r>
    </w:p>
    <w:p w14:paraId="03B69B5B" w14:textId="53475A90" w:rsidR="0014005A" w:rsidRPr="00862056" w:rsidRDefault="0014005A" w:rsidP="00862056">
      <w:pPr>
        <w:ind w:right="-141" w:firstLine="567"/>
        <w:jc w:val="both"/>
        <w:rPr>
          <w:szCs w:val="24"/>
        </w:rPr>
      </w:pPr>
      <w:r w:rsidRPr="00862056">
        <w:rPr>
          <w:szCs w:val="24"/>
        </w:rPr>
        <w:t xml:space="preserve">4.1.1. laiku ir kokybiškai suteikti Paslaugas, atsižvelgiant į techninę specifikaciją ir paslaugų įkainius, vadovaujantis tokių Paslaugų atlikimą reglamentuojančiais galiojančiais Lietuvos Respublikos įstatymais, kitų teisės aktų nuostatomis bei Perkančiosios organizacijos užduotimis. Paslaugų teikėjas </w:t>
      </w:r>
      <w:r w:rsidRPr="00862056">
        <w:rPr>
          <w:szCs w:val="24"/>
        </w:rPr>
        <w:lastRenderedPageBreak/>
        <w:t>pasirūpina visa būtina įranga, darbų sauga, priešgaisrine sauga ir darbo jėga, reikalinga Sutarties vykdymui;</w:t>
      </w:r>
    </w:p>
    <w:p w14:paraId="49660995" w14:textId="6E38BBEB" w:rsidR="00013CD5" w:rsidRPr="00862056" w:rsidRDefault="00013CD5" w:rsidP="00862056">
      <w:pPr>
        <w:ind w:firstLine="567"/>
        <w:jc w:val="both"/>
        <w:rPr>
          <w:szCs w:val="24"/>
        </w:rPr>
      </w:pPr>
      <w:r w:rsidRPr="00862056">
        <w:rPr>
          <w:szCs w:val="24"/>
        </w:rPr>
        <w:t xml:space="preserve">4.1.2. sudaryti tokias sąlygas, kad 24 (dvidešimt keturias) valandas per parą būtų priimti ir registruojami pranešimai telefonu Nr. ____ apie elektroninių apsaugos priemonių gedimus. </w:t>
      </w:r>
    </w:p>
    <w:p w14:paraId="736A204C" w14:textId="118E28E6" w:rsidR="00013CD5" w:rsidRPr="00862056" w:rsidRDefault="00013CD5" w:rsidP="00862056">
      <w:pPr>
        <w:ind w:right="-141" w:firstLine="567"/>
        <w:jc w:val="both"/>
        <w:rPr>
          <w:szCs w:val="24"/>
        </w:rPr>
      </w:pPr>
      <w:r w:rsidRPr="00862056">
        <w:rPr>
          <w:szCs w:val="24"/>
        </w:rPr>
        <w:t>4.1.3. telefonu gavęs pranešimą apie elektroninių apsaugos priemonių gedimus turi, suderinęs su už Sutarties 1.3.1 papunktyje nurodytu atsakingu STT darbuotoju, atvykti į objektą, įvertinti elektroninių apsaugos priemonių gedimus ir jei yra galimybė gedimus nedelsiant pašalinti: darbo dienomis – per 3 (tris) valandas, poilsio ir švenčių dienomis – per 6 (šešias) valandas. Gedimus, kuriems pašalinti nereikia elektroninių apsaugos priemonių pagrindinių detalių ir įrangos dalių keitimo, paslaugų teikėjas privalo pašalinti per 24 (dvidešimt keturias) valandas nuo pranešimo telefonu apie gedimus, o jei per šį terminą gedimų pašalinti neįmanoma, sugedusią įrangos dalį laikinai pakeisti kita, kuri užtikrintų tinkamą elektroninių apsaugos priemonių veikimą. Elektroninių apsaugos priemonių gedimus Paslaugų teikėjas privalo visiškai pašalinti per 14 (keturiolika) kalendorinių dienų.</w:t>
      </w:r>
    </w:p>
    <w:p w14:paraId="03B69B5C" w14:textId="1224EFA6" w:rsidR="0014005A" w:rsidRPr="00862056" w:rsidRDefault="0014005A" w:rsidP="00862056">
      <w:pPr>
        <w:ind w:right="-141" w:firstLine="567"/>
        <w:jc w:val="both"/>
        <w:rPr>
          <w:szCs w:val="24"/>
        </w:rPr>
      </w:pPr>
      <w:r w:rsidRPr="00862056">
        <w:rPr>
          <w:szCs w:val="24"/>
        </w:rPr>
        <w:t>4.1.</w:t>
      </w:r>
      <w:r w:rsidR="00013CD5" w:rsidRPr="00862056">
        <w:rPr>
          <w:szCs w:val="24"/>
        </w:rPr>
        <w:t>4</w:t>
      </w:r>
      <w:r w:rsidRPr="00862056">
        <w:rPr>
          <w:szCs w:val="24"/>
        </w:rPr>
        <w:t>. skirti Paslaugų teikėjo atstovus ryšiams palaikyti:</w:t>
      </w:r>
    </w:p>
    <w:p w14:paraId="03B69B5D" w14:textId="5ED9A68D" w:rsidR="0014005A" w:rsidRPr="00862056" w:rsidRDefault="0014005A" w:rsidP="00862056">
      <w:pPr>
        <w:pStyle w:val="Tekstoblokas"/>
        <w:ind w:left="0" w:right="-141" w:firstLine="567"/>
        <w:rPr>
          <w:rFonts w:ascii="Times New Roman" w:hAnsi="Times New Roman" w:cs="Times New Roman"/>
          <w:noProof/>
          <w:sz w:val="24"/>
          <w:szCs w:val="24"/>
        </w:rPr>
      </w:pPr>
      <w:r w:rsidRPr="00862056">
        <w:rPr>
          <w:rFonts w:ascii="Times New Roman" w:hAnsi="Times New Roman" w:cs="Times New Roman"/>
          <w:sz w:val="24"/>
          <w:szCs w:val="24"/>
        </w:rPr>
        <w:t>4.1.</w:t>
      </w:r>
      <w:r w:rsidR="00013CD5" w:rsidRPr="00862056">
        <w:rPr>
          <w:rFonts w:ascii="Times New Roman" w:hAnsi="Times New Roman" w:cs="Times New Roman"/>
          <w:sz w:val="24"/>
          <w:szCs w:val="24"/>
        </w:rPr>
        <w:t>4</w:t>
      </w:r>
      <w:r w:rsidRPr="00862056">
        <w:rPr>
          <w:rFonts w:ascii="Times New Roman" w:hAnsi="Times New Roman" w:cs="Times New Roman"/>
          <w:sz w:val="24"/>
          <w:szCs w:val="24"/>
        </w:rPr>
        <w:t xml:space="preserve">.1. </w:t>
      </w:r>
      <w:r w:rsidRPr="00862056">
        <w:rPr>
          <w:rFonts w:ascii="Times New Roman" w:hAnsi="Times New Roman" w:cs="Times New Roman"/>
          <w:noProof/>
          <w:sz w:val="24"/>
          <w:szCs w:val="24"/>
        </w:rPr>
        <w:t>(</w:t>
      </w:r>
      <w:r w:rsidRPr="00862056">
        <w:rPr>
          <w:rFonts w:ascii="Times New Roman" w:hAnsi="Times New Roman" w:cs="Times New Roman"/>
          <w:i/>
          <w:noProof/>
          <w:sz w:val="24"/>
          <w:szCs w:val="24"/>
          <w:u w:val="single"/>
        </w:rPr>
        <w:t>nurodomi darbuotojų vardai ir pavardės, kontaktiniai duomenys</w:t>
      </w:r>
      <w:r w:rsidRPr="00862056">
        <w:rPr>
          <w:rFonts w:ascii="Times New Roman" w:hAnsi="Times New Roman" w:cs="Times New Roman"/>
          <w:noProof/>
          <w:sz w:val="24"/>
          <w:szCs w:val="24"/>
        </w:rPr>
        <w:t>);</w:t>
      </w:r>
    </w:p>
    <w:p w14:paraId="03B69B5E" w14:textId="28773C74" w:rsidR="0014005A" w:rsidRPr="00862056" w:rsidRDefault="0014005A" w:rsidP="00862056">
      <w:pPr>
        <w:pStyle w:val="Pagrindiniotekstotrauka"/>
        <w:ind w:right="-141" w:firstLine="567"/>
        <w:jc w:val="both"/>
      </w:pPr>
      <w:r w:rsidRPr="00862056">
        <w:t>4.1.</w:t>
      </w:r>
      <w:r w:rsidR="00013CD5" w:rsidRPr="00862056">
        <w:t>5</w:t>
      </w:r>
      <w:r w:rsidRPr="00862056">
        <w:t>. informuoti Perkančiąją organizaciją raštu (nekeičiant Sutarties) apie savo Sutartyje nurodytų rekvizitų ir 4.1.</w:t>
      </w:r>
      <w:r w:rsidR="00013CD5" w:rsidRPr="00862056">
        <w:t>3</w:t>
      </w:r>
      <w:r w:rsidRPr="00862056">
        <w:t xml:space="preserve"> punkte nurodytų darbuotojo ( - ų) bei jų kontaktinių duomenų pasikeitimus ne vėliau kaip per 3 (tris) kalendorines dienas nuo jų pasikeitimo dienos; </w:t>
      </w:r>
    </w:p>
    <w:p w14:paraId="03B69B5F" w14:textId="01C60646" w:rsidR="0014005A" w:rsidRPr="00862056" w:rsidRDefault="0014005A" w:rsidP="00862056">
      <w:pPr>
        <w:pStyle w:val="Pagrindiniotekstotrauka"/>
        <w:ind w:right="-141" w:firstLine="567"/>
        <w:jc w:val="both"/>
      </w:pPr>
      <w:r w:rsidRPr="00862056">
        <w:t>4.1.</w:t>
      </w:r>
      <w:r w:rsidR="00013CD5" w:rsidRPr="00862056">
        <w:t>6</w:t>
      </w:r>
      <w:r w:rsidRPr="00862056">
        <w:t>. nedelsdamas raštu informuoti Perkančiąją organizaciją apie bet kurias aplinkybes, kurios trukdo ar gali sutrukdyti Paslaugas užbaigti nustatytu terminu, apie Paslaugų užbaigimą pranešti Perkančiajai organizacijai ir prašyti organizuoti jų priėmimą.</w:t>
      </w:r>
    </w:p>
    <w:p w14:paraId="03B69B60" w14:textId="765F7388" w:rsidR="0014005A" w:rsidRPr="00862056" w:rsidRDefault="0014005A" w:rsidP="00862056">
      <w:pPr>
        <w:pStyle w:val="Pagrindiniotekstotrauka"/>
        <w:ind w:right="-141" w:firstLine="567"/>
        <w:jc w:val="both"/>
      </w:pPr>
      <w:r w:rsidRPr="00862056">
        <w:t>4.1.</w:t>
      </w:r>
      <w:r w:rsidR="00013CD5" w:rsidRPr="00862056">
        <w:t>7</w:t>
      </w:r>
      <w:r w:rsidRPr="00862056">
        <w:t xml:space="preserve">. užtikrinti, kad šios Sutarties sudarymo momentu ir visą jos galiojimo laikotarpį </w:t>
      </w:r>
      <w:r w:rsidRPr="00862056">
        <w:rPr>
          <w:noProof/>
        </w:rPr>
        <w:t>Paslaugų teikėjo</w:t>
      </w:r>
      <w:r w:rsidRPr="00862056">
        <w:t xml:space="preserve"> įgalioti darbuotojai turė</w:t>
      </w:r>
      <w:r w:rsidRPr="00862056" w:rsidDel="00645708">
        <w:t>tų</w:t>
      </w:r>
      <w:r w:rsidRPr="00862056">
        <w:t xml:space="preserve"> reikiamą kvalifikaciją ir patirtį, reikalingą norint tinkamai įvykdyti šios Sutarties įsipareigojimus;</w:t>
      </w:r>
    </w:p>
    <w:p w14:paraId="03B69B61" w14:textId="21D19B51" w:rsidR="0014005A" w:rsidRPr="00862056" w:rsidRDefault="0014005A" w:rsidP="00862056">
      <w:pPr>
        <w:pStyle w:val="Pagrindiniotekstotrauka"/>
        <w:ind w:right="-141" w:firstLine="567"/>
        <w:jc w:val="both"/>
      </w:pPr>
      <w:r w:rsidRPr="00862056">
        <w:t>4.1.</w:t>
      </w:r>
      <w:r w:rsidR="00013CD5" w:rsidRPr="00862056">
        <w:t>8</w:t>
      </w:r>
      <w:r w:rsidRPr="00862056">
        <w:t>. suteikiant Paslaugas, užtikrinti vidaus darbo tvarkos, saugos darbe, priešgaisrinės saugos reikalavimų laikymąsi, ir nepažeisti trečiųjų asmenų interesų (Paslaugų teikėjas pilnai atsako už darbo saugos taisyklių ir reikalavimų vykdymą);</w:t>
      </w:r>
    </w:p>
    <w:p w14:paraId="03B69B62" w14:textId="18399B38" w:rsidR="0014005A" w:rsidRPr="00862056" w:rsidRDefault="0014005A" w:rsidP="00862056">
      <w:pPr>
        <w:tabs>
          <w:tab w:val="left" w:pos="0"/>
          <w:tab w:val="left" w:pos="142"/>
          <w:tab w:val="left" w:pos="709"/>
        </w:tabs>
        <w:ind w:right="-141" w:firstLine="567"/>
        <w:jc w:val="both"/>
        <w:rPr>
          <w:szCs w:val="24"/>
        </w:rPr>
      </w:pPr>
      <w:r w:rsidRPr="00862056">
        <w:rPr>
          <w:szCs w:val="24"/>
        </w:rPr>
        <w:t>4.1.</w:t>
      </w:r>
      <w:r w:rsidR="00013CD5" w:rsidRPr="00862056">
        <w:rPr>
          <w:szCs w:val="24"/>
        </w:rPr>
        <w:t>9</w:t>
      </w:r>
      <w:r w:rsidRPr="00862056">
        <w:rPr>
          <w:szCs w:val="24"/>
        </w:rPr>
        <w:t xml:space="preserve">. </w:t>
      </w:r>
      <w:r w:rsidRPr="00862056">
        <w:rPr>
          <w:szCs w:val="24"/>
          <w:lang w:eastAsia="lt-LT"/>
        </w:rPr>
        <w:t>užtikrinti, kad vykdant Paslaugas bus naudojamos naujos medžiagos, gaminiai ir nenaudoti įrenginiai tik pagal techninių specifikacijų reikalavimus;</w:t>
      </w:r>
    </w:p>
    <w:p w14:paraId="03B69B63" w14:textId="4A9F8F30" w:rsidR="0014005A" w:rsidRPr="00862056" w:rsidRDefault="0014005A" w:rsidP="00862056">
      <w:pPr>
        <w:tabs>
          <w:tab w:val="left" w:pos="0"/>
          <w:tab w:val="left" w:pos="142"/>
          <w:tab w:val="left" w:pos="709"/>
        </w:tabs>
        <w:ind w:right="-141" w:firstLine="567"/>
        <w:jc w:val="both"/>
        <w:rPr>
          <w:szCs w:val="24"/>
        </w:rPr>
      </w:pPr>
      <w:r w:rsidRPr="00862056">
        <w:rPr>
          <w:szCs w:val="24"/>
        </w:rPr>
        <w:t>4.1.</w:t>
      </w:r>
      <w:r w:rsidR="00013CD5" w:rsidRPr="00862056">
        <w:rPr>
          <w:szCs w:val="24"/>
        </w:rPr>
        <w:t>10</w:t>
      </w:r>
      <w:r w:rsidRPr="00862056">
        <w:rPr>
          <w:szCs w:val="24"/>
        </w:rPr>
        <w:t>. užtikrinti iš Perkančiosios organizacijos Sutarties vykdymo metu gautos ir su Sutarties vykdymu susijusios informacijos konfidencialumą ir apsaugą;</w:t>
      </w:r>
    </w:p>
    <w:p w14:paraId="03B69B64" w14:textId="2D7B6494" w:rsidR="0014005A" w:rsidRPr="00862056" w:rsidRDefault="0014005A" w:rsidP="00862056">
      <w:pPr>
        <w:tabs>
          <w:tab w:val="left" w:pos="0"/>
        </w:tabs>
        <w:ind w:right="-141" w:firstLine="567"/>
        <w:jc w:val="both"/>
        <w:rPr>
          <w:szCs w:val="24"/>
        </w:rPr>
      </w:pPr>
      <w:r w:rsidRPr="00862056">
        <w:rPr>
          <w:szCs w:val="24"/>
        </w:rPr>
        <w:t>4.1.</w:t>
      </w:r>
      <w:r w:rsidR="00013CD5" w:rsidRPr="00862056">
        <w:rPr>
          <w:szCs w:val="24"/>
        </w:rPr>
        <w:t>11</w:t>
      </w:r>
      <w:r w:rsidRPr="00862056">
        <w:rPr>
          <w:szCs w:val="24"/>
        </w:rPr>
        <w:t>. nenaudoti Perkančiosios Prekių ženklų ar pavadinimo jokioje reklamoje, leidiniuose ar kt. be išankstinio raštiško Perkančiosios organizacijos sutikimo;</w:t>
      </w:r>
    </w:p>
    <w:p w14:paraId="03B69B65" w14:textId="12CB7B70" w:rsidR="0014005A" w:rsidRPr="00862056" w:rsidRDefault="0014005A" w:rsidP="00862056">
      <w:pPr>
        <w:tabs>
          <w:tab w:val="left" w:pos="0"/>
        </w:tabs>
        <w:ind w:right="-141" w:firstLine="567"/>
        <w:jc w:val="both"/>
        <w:rPr>
          <w:szCs w:val="24"/>
        </w:rPr>
      </w:pPr>
      <w:r w:rsidRPr="00862056">
        <w:rPr>
          <w:szCs w:val="24"/>
        </w:rPr>
        <w:t>4.1.1</w:t>
      </w:r>
      <w:r w:rsidR="00013CD5" w:rsidRPr="00862056">
        <w:rPr>
          <w:szCs w:val="24"/>
        </w:rPr>
        <w:t>2</w:t>
      </w:r>
      <w:r w:rsidRPr="00862056">
        <w:rPr>
          <w:szCs w:val="24"/>
        </w:rPr>
        <w:t>. laikytis visų Lietuvoje galiojančių įstatymų ir kitų teisės aktų nuostatų ir užtikrinti, kad jo darbuotojai jų laikytųsi. Paslaugų teikėjas garantuoja Perkančiajai organizacijai ar trečiajai šaliai nuostolių atlyginimą, jei Paslaugų teikėjas ar jo darbuotojai nesilaikytų įstatymų, teisės aktų reikalavimų ir dėl to būtų pateikti kokie nors reikalavimai ar pradėti proceso veiksmai;</w:t>
      </w:r>
    </w:p>
    <w:p w14:paraId="03B69B66" w14:textId="34A4C53D" w:rsidR="0014005A" w:rsidRPr="00862056" w:rsidRDefault="0014005A" w:rsidP="00862056">
      <w:pPr>
        <w:ind w:right="-141" w:firstLine="567"/>
        <w:jc w:val="both"/>
        <w:rPr>
          <w:szCs w:val="24"/>
        </w:rPr>
      </w:pPr>
      <w:r w:rsidRPr="00862056">
        <w:rPr>
          <w:szCs w:val="24"/>
        </w:rPr>
        <w:t>4.1.1</w:t>
      </w:r>
      <w:r w:rsidR="00013CD5" w:rsidRPr="00862056">
        <w:rPr>
          <w:szCs w:val="24"/>
        </w:rPr>
        <w:t>3</w:t>
      </w:r>
      <w:r w:rsidRPr="00862056">
        <w:rPr>
          <w:szCs w:val="24"/>
        </w:rPr>
        <w:t>. tinkamai vykdyti kitus įsipareigojimus, numatytus šioje Sutartyje ir galiojančiuose Lietuvos Respublikos teisės aktuose.</w:t>
      </w:r>
    </w:p>
    <w:p w14:paraId="302F9778" w14:textId="70D4A333" w:rsidR="001725BE" w:rsidRPr="00862056" w:rsidRDefault="001725BE" w:rsidP="00862056">
      <w:pPr>
        <w:ind w:right="-141" w:firstLine="567"/>
        <w:jc w:val="both"/>
        <w:rPr>
          <w:szCs w:val="24"/>
        </w:rPr>
      </w:pPr>
      <w:r w:rsidRPr="00862056">
        <w:rPr>
          <w:szCs w:val="24"/>
        </w:rPr>
        <w:t>4.1.14. mažinti popieriaus sunaudojimą, atsisakyti nebūtino dokumentų kopijavimo ir spausdinimo, dokumentus teikti elektroniniu formatu, o dokumentacija, kuri turi būti pasirašoma, pasirašyti elektroniniu parašu. Esant būtinybei spausdinti, naudojamas perdirbtas popierius, kuris atitinka minimalius aplinkos apsaugos reikalavimus taikomus popieriui ir jo gaminiams, patvirtintus Lietuvos Respublikos aplinkos ministro 2011 m. birželio 28 d. įsakyme Nr. D1-508 „Dėl Produktų, kurių viešiesiems pirkimams taikytini aplinkos apsaugos kriterijai, sąrašo, Aplinkos apsaugos kriterijų ir Aplinkos apsaugos kriterijų, kuriuos Pirkėjo turi taikyti pirkdamos prekes, paslaugas ar darbus, taikymo tvarkos aprašo patvirtinimo“ (2024 m. gruodžio 13 d. įsakymo D1 – 401 redakcija).</w:t>
      </w:r>
    </w:p>
    <w:p w14:paraId="03B69B67" w14:textId="77777777" w:rsidR="0014005A" w:rsidRPr="00862056" w:rsidRDefault="0014005A" w:rsidP="00862056">
      <w:pPr>
        <w:ind w:right="-141" w:firstLine="567"/>
        <w:jc w:val="both"/>
        <w:rPr>
          <w:szCs w:val="24"/>
        </w:rPr>
      </w:pPr>
      <w:r w:rsidRPr="00862056">
        <w:rPr>
          <w:szCs w:val="24"/>
        </w:rPr>
        <w:t>4.2. Paslaugų teikėjas turi teisę gauti atliktų Paslaugų kainą su sąlyga, kad jis tinkamai vykdo šią Sutartį.</w:t>
      </w:r>
    </w:p>
    <w:p w14:paraId="03B69B68" w14:textId="77777777" w:rsidR="0014005A" w:rsidRPr="00862056" w:rsidRDefault="0014005A" w:rsidP="00862056">
      <w:pPr>
        <w:ind w:right="-141" w:firstLine="567"/>
        <w:jc w:val="both"/>
        <w:rPr>
          <w:szCs w:val="24"/>
        </w:rPr>
      </w:pPr>
      <w:r w:rsidRPr="00862056">
        <w:rPr>
          <w:szCs w:val="24"/>
        </w:rPr>
        <w:t>4.3. Paslaugų teikėjas turi kitas teises, numatytas Sutartyje ir Lietuvos Respublikos galiojančiuose teisės aktuose.</w:t>
      </w:r>
    </w:p>
    <w:p w14:paraId="03B69B69" w14:textId="77777777" w:rsidR="0014005A" w:rsidRPr="00862056" w:rsidRDefault="0014005A" w:rsidP="00862056">
      <w:pPr>
        <w:pStyle w:val="Pagrindinistekstas"/>
        <w:spacing w:after="0"/>
        <w:ind w:firstLine="567"/>
        <w:rPr>
          <w:szCs w:val="24"/>
          <w:highlight w:val="yellow"/>
        </w:rPr>
      </w:pPr>
      <w:r w:rsidRPr="00862056">
        <w:rPr>
          <w:szCs w:val="24"/>
        </w:rPr>
        <w:lastRenderedPageBreak/>
        <w:t xml:space="preserve">4.4. Perkančioji organizacija įsipareigoja: </w:t>
      </w:r>
    </w:p>
    <w:p w14:paraId="03B69B6A" w14:textId="77777777" w:rsidR="0014005A" w:rsidRPr="00862056" w:rsidRDefault="0014005A" w:rsidP="00862056">
      <w:pPr>
        <w:ind w:firstLine="567"/>
        <w:jc w:val="both"/>
        <w:rPr>
          <w:szCs w:val="24"/>
        </w:rPr>
      </w:pPr>
      <w:r w:rsidRPr="00862056">
        <w:rPr>
          <w:szCs w:val="24"/>
        </w:rPr>
        <w:t>4.4.1. priimti Šalių sutartu laiku suteiktas paslaugas, jeigu jos atitinka šios Sutarties, jos Priedų ir Paslaugoms taikomus kitus kokybės reikalavimus;</w:t>
      </w:r>
    </w:p>
    <w:p w14:paraId="03B69B6B" w14:textId="77777777" w:rsidR="0014005A" w:rsidRPr="00862056" w:rsidRDefault="0014005A" w:rsidP="00862056">
      <w:pPr>
        <w:ind w:firstLine="567"/>
        <w:jc w:val="both"/>
        <w:rPr>
          <w:szCs w:val="24"/>
        </w:rPr>
      </w:pPr>
      <w:r w:rsidRPr="00862056">
        <w:rPr>
          <w:szCs w:val="24"/>
        </w:rPr>
        <w:t>4.4.2. priėmimo metu patikrinti suteiktas Paslaugas;</w:t>
      </w:r>
    </w:p>
    <w:p w14:paraId="03B69B6C" w14:textId="77777777" w:rsidR="0014005A" w:rsidRPr="00862056" w:rsidRDefault="0014005A" w:rsidP="00862056">
      <w:pPr>
        <w:ind w:firstLine="567"/>
        <w:jc w:val="both"/>
        <w:rPr>
          <w:szCs w:val="24"/>
        </w:rPr>
      </w:pPr>
      <w:r w:rsidRPr="00862056">
        <w:rPr>
          <w:szCs w:val="24"/>
        </w:rPr>
        <w:t>4.4.3. sumokėti Sutarties kainą Sutartyje nustatyta tvarka ir terminais;</w:t>
      </w:r>
    </w:p>
    <w:p w14:paraId="03B69B6D" w14:textId="77777777" w:rsidR="0014005A" w:rsidRPr="00862056" w:rsidRDefault="0014005A" w:rsidP="00862056">
      <w:pPr>
        <w:ind w:firstLine="567"/>
        <w:jc w:val="both"/>
        <w:rPr>
          <w:szCs w:val="24"/>
        </w:rPr>
      </w:pPr>
      <w:r w:rsidRPr="00862056">
        <w:rPr>
          <w:szCs w:val="24"/>
        </w:rPr>
        <w:t>4.4.4. suteikti informaciją ir/ar dokumentus, būtinus Sutarčiai vykdyti;</w:t>
      </w:r>
    </w:p>
    <w:p w14:paraId="03B69B6E" w14:textId="77777777" w:rsidR="0014005A" w:rsidRPr="00862056" w:rsidRDefault="0014005A" w:rsidP="00862056">
      <w:pPr>
        <w:ind w:firstLine="567"/>
        <w:jc w:val="both"/>
        <w:rPr>
          <w:szCs w:val="24"/>
        </w:rPr>
      </w:pPr>
      <w:r w:rsidRPr="00862056">
        <w:rPr>
          <w:szCs w:val="24"/>
        </w:rPr>
        <w:t>4.4.5. tinkamai vykdyti kitus įsipareigojimus, numatytus šioje Sutartyje.</w:t>
      </w:r>
    </w:p>
    <w:p w14:paraId="03B69B6F" w14:textId="77777777" w:rsidR="0014005A" w:rsidRPr="00862056" w:rsidRDefault="0014005A" w:rsidP="00862056">
      <w:pPr>
        <w:ind w:right="-141" w:firstLine="567"/>
        <w:jc w:val="both"/>
        <w:rPr>
          <w:szCs w:val="24"/>
        </w:rPr>
      </w:pPr>
    </w:p>
    <w:p w14:paraId="03B69B70" w14:textId="77777777" w:rsidR="0014005A" w:rsidRPr="00862056" w:rsidRDefault="0014005A" w:rsidP="00862056">
      <w:pPr>
        <w:pStyle w:val="Sraopastraipa"/>
        <w:ind w:left="0" w:right="-141" w:firstLine="567"/>
        <w:jc w:val="center"/>
        <w:rPr>
          <w:b/>
          <w:szCs w:val="24"/>
        </w:rPr>
      </w:pPr>
      <w:r w:rsidRPr="00862056">
        <w:rPr>
          <w:b/>
          <w:szCs w:val="24"/>
        </w:rPr>
        <w:t>5. ŠALIŲ ATSAKOMYBĖ</w:t>
      </w:r>
    </w:p>
    <w:p w14:paraId="03B69B71" w14:textId="77777777" w:rsidR="0014005A" w:rsidRPr="00862056" w:rsidRDefault="0014005A" w:rsidP="00862056">
      <w:pPr>
        <w:pStyle w:val="Sraopastraipa"/>
        <w:ind w:left="0" w:right="-141" w:firstLine="567"/>
        <w:jc w:val="both"/>
        <w:rPr>
          <w:b/>
          <w:szCs w:val="24"/>
        </w:rPr>
      </w:pPr>
    </w:p>
    <w:p w14:paraId="03B69B72" w14:textId="77777777" w:rsidR="0014005A" w:rsidRPr="00862056" w:rsidRDefault="0014005A" w:rsidP="00862056">
      <w:pPr>
        <w:ind w:right="-141" w:firstLine="567"/>
        <w:jc w:val="both"/>
        <w:rPr>
          <w:b/>
          <w:szCs w:val="24"/>
        </w:rPr>
      </w:pPr>
      <w:r w:rsidRPr="00862056">
        <w:rPr>
          <w:szCs w:val="24"/>
        </w:rPr>
        <w:t>5.1.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6D95053" w14:textId="6B2BDAAC" w:rsidR="009A0CF8" w:rsidRPr="00862056" w:rsidRDefault="009A0CF8" w:rsidP="00862056">
      <w:pPr>
        <w:tabs>
          <w:tab w:val="num" w:pos="1470"/>
        </w:tabs>
        <w:ind w:firstLine="567"/>
        <w:jc w:val="both"/>
        <w:rPr>
          <w:szCs w:val="24"/>
        </w:rPr>
      </w:pPr>
      <w:r w:rsidRPr="00862056">
        <w:rPr>
          <w:szCs w:val="24"/>
        </w:rPr>
        <w:t>5.2. Jei Paslaugų teikėjas dėl savo kaltės nesuteikia Paslaugų Sutartyje nustatytais terminais, Paslaugų gavėjas taiko 0,02 (dvi šimtosios) procento dydžio delspinigius nuo bendros Sutarties vertės už kiekvieną termino praleidimo dieną.</w:t>
      </w:r>
    </w:p>
    <w:p w14:paraId="59EB34C0" w14:textId="58D06125" w:rsidR="009A0CF8" w:rsidRPr="00862056" w:rsidRDefault="009A0CF8" w:rsidP="00862056">
      <w:pPr>
        <w:tabs>
          <w:tab w:val="num" w:pos="1470"/>
        </w:tabs>
        <w:ind w:firstLine="567"/>
        <w:jc w:val="both"/>
        <w:rPr>
          <w:szCs w:val="24"/>
        </w:rPr>
      </w:pPr>
      <w:r w:rsidRPr="00862056">
        <w:rPr>
          <w:szCs w:val="24"/>
        </w:rPr>
        <w:t xml:space="preserve">5.3. Dėl Paslaugų gavėjo kaltės neatlikus apmokėjimo už suteiktas Paslaugas nustatytais terminais, Paslaugų teikėjo pareikalavimu Paslaugų gavėjas privalo sumokėti Paslaugų teikėjui už kiekvieną uždelstą dieną – 0,02 (dvi šimtosios) procento dydžio delspinigių nuo laiku neapmokėtos sumos už kiekvieną uždelstą dieną, neviršijant 10 (dešimt) procentų </w:t>
      </w:r>
      <w:r w:rsidR="00013CD5" w:rsidRPr="00862056">
        <w:rPr>
          <w:szCs w:val="24"/>
        </w:rPr>
        <w:t>maksimalios</w:t>
      </w:r>
      <w:r w:rsidRPr="00862056">
        <w:rPr>
          <w:szCs w:val="24"/>
        </w:rPr>
        <w:t xml:space="preserve"> Sutarties kainos.</w:t>
      </w:r>
    </w:p>
    <w:p w14:paraId="03B69B74" w14:textId="28CA33F1" w:rsidR="0014005A" w:rsidRPr="00862056" w:rsidRDefault="0014005A" w:rsidP="00862056">
      <w:pPr>
        <w:ind w:right="-141" w:firstLine="567"/>
        <w:jc w:val="both"/>
        <w:rPr>
          <w:szCs w:val="24"/>
        </w:rPr>
      </w:pPr>
      <w:r w:rsidRPr="00862056">
        <w:rPr>
          <w:szCs w:val="24"/>
        </w:rPr>
        <w:t>5.</w:t>
      </w:r>
      <w:r w:rsidR="009A0CF8" w:rsidRPr="00862056">
        <w:rPr>
          <w:szCs w:val="24"/>
        </w:rPr>
        <w:t>4</w:t>
      </w:r>
      <w:r w:rsidRPr="00862056">
        <w:rPr>
          <w:szCs w:val="24"/>
        </w:rPr>
        <w:t xml:space="preserve">. Jei apskaičiuoti delspinigiai viršija 10 (dešimties) procentų </w:t>
      </w:r>
      <w:r w:rsidR="00013CD5" w:rsidRPr="00862056">
        <w:rPr>
          <w:szCs w:val="24"/>
        </w:rPr>
        <w:t>maksimalios</w:t>
      </w:r>
      <w:r w:rsidRPr="00862056">
        <w:rPr>
          <w:szCs w:val="24"/>
        </w:rPr>
        <w:t xml:space="preserve"> Sutarties kainos, Perkančioji organizacija gali, prieš tai raštu įspėjusi Paslaugų teikėją, nutraukti Sutartį.</w:t>
      </w:r>
    </w:p>
    <w:p w14:paraId="03B69B75" w14:textId="3D3088F1" w:rsidR="0014005A" w:rsidRPr="00862056" w:rsidRDefault="0014005A" w:rsidP="00862056">
      <w:pPr>
        <w:ind w:right="-141" w:firstLine="567"/>
        <w:jc w:val="both"/>
        <w:rPr>
          <w:szCs w:val="24"/>
        </w:rPr>
      </w:pPr>
      <w:r w:rsidRPr="00862056">
        <w:rPr>
          <w:szCs w:val="24"/>
        </w:rPr>
        <w:t>5.</w:t>
      </w:r>
      <w:r w:rsidR="009A0CF8" w:rsidRPr="00862056">
        <w:rPr>
          <w:szCs w:val="24"/>
        </w:rPr>
        <w:t>5</w:t>
      </w:r>
      <w:r w:rsidRPr="00862056">
        <w:rPr>
          <w:szCs w:val="24"/>
        </w:rPr>
        <w:t>. Apskaičiuotus delspinigius prieš tai raštu įspėjusi Paslaugų teikėją, Perkančioji organizacija gali išskaičiuoti iš Paslaugų teikėjui mokėtinų sumų.</w:t>
      </w:r>
    </w:p>
    <w:p w14:paraId="03B69B76" w14:textId="0A025474" w:rsidR="0014005A" w:rsidRPr="00862056" w:rsidRDefault="0014005A" w:rsidP="00862056">
      <w:pPr>
        <w:ind w:right="-141" w:firstLine="567"/>
        <w:jc w:val="both"/>
        <w:rPr>
          <w:szCs w:val="24"/>
        </w:rPr>
      </w:pPr>
      <w:r w:rsidRPr="00862056">
        <w:rPr>
          <w:szCs w:val="24"/>
        </w:rPr>
        <w:t>5.</w:t>
      </w:r>
      <w:r w:rsidR="009A0CF8" w:rsidRPr="00862056">
        <w:rPr>
          <w:szCs w:val="24"/>
        </w:rPr>
        <w:t>6</w:t>
      </w:r>
      <w:r w:rsidRPr="00862056">
        <w:rPr>
          <w:szCs w:val="24"/>
        </w:rPr>
        <w:t>. Delspinigių sumokėjimas neatleidžia Šalių nuo pareigos vykdyti šioje Sutartyje prisiimtus įsipareigojimus.</w:t>
      </w:r>
    </w:p>
    <w:p w14:paraId="1D7C536F" w14:textId="7771385B" w:rsidR="009A0CF8" w:rsidRPr="00862056" w:rsidRDefault="009A0CF8" w:rsidP="00862056">
      <w:pPr>
        <w:ind w:right="-141" w:firstLine="567"/>
        <w:jc w:val="both"/>
        <w:rPr>
          <w:szCs w:val="24"/>
        </w:rPr>
      </w:pPr>
      <w:r w:rsidRPr="00862056">
        <w:rPr>
          <w:szCs w:val="24"/>
        </w:rPr>
        <w:t>5.7. Bet kuri Šalis, įgijusi teisę į bent vienos kalendorinės dienos delspinigius, gali raštu paprašyti delspinigių skaičiavimo. Kita Šalis per 10 darbo dienų pateikia savo skaičiavimą ar prieštaravimus. Gavus abu skaičiavimus, Šalys pasirašo susitarimą, kuriame fiksuojamos abiejų Šalių delspinigių sumos. Šis susitarimas įtvirtina delspinigių apskaičiavimo rezultatus ir jų tolesnio atspindėjimo tvarką sutartyje.</w:t>
      </w:r>
    </w:p>
    <w:p w14:paraId="03B69B77" w14:textId="77777777" w:rsidR="0014005A" w:rsidRPr="00862056" w:rsidRDefault="0014005A" w:rsidP="00862056">
      <w:pPr>
        <w:ind w:right="-141" w:firstLine="567"/>
        <w:jc w:val="both"/>
        <w:rPr>
          <w:szCs w:val="24"/>
        </w:rPr>
      </w:pPr>
    </w:p>
    <w:p w14:paraId="03B69B78" w14:textId="77777777" w:rsidR="0014005A" w:rsidRPr="00862056" w:rsidRDefault="0014005A" w:rsidP="00862056">
      <w:pPr>
        <w:ind w:right="-141" w:firstLine="567"/>
        <w:jc w:val="center"/>
        <w:rPr>
          <w:b/>
          <w:szCs w:val="24"/>
        </w:rPr>
      </w:pPr>
      <w:r w:rsidRPr="00862056">
        <w:rPr>
          <w:b/>
          <w:szCs w:val="24"/>
        </w:rPr>
        <w:t>6. PASLAUGŲ KOKYBĖ IR GARANTINIAI ĮSIPAREIGOJIMAI</w:t>
      </w:r>
    </w:p>
    <w:p w14:paraId="03B69B79" w14:textId="77777777" w:rsidR="0014005A" w:rsidRPr="00862056" w:rsidRDefault="0014005A" w:rsidP="00862056">
      <w:pPr>
        <w:ind w:right="-141" w:firstLine="567"/>
        <w:jc w:val="both"/>
        <w:rPr>
          <w:b/>
          <w:szCs w:val="24"/>
        </w:rPr>
      </w:pPr>
    </w:p>
    <w:p w14:paraId="03B69B7A" w14:textId="77777777" w:rsidR="0014005A" w:rsidRPr="00862056" w:rsidRDefault="0014005A" w:rsidP="00862056">
      <w:pPr>
        <w:ind w:right="-141" w:firstLine="567"/>
        <w:jc w:val="both"/>
        <w:rPr>
          <w:szCs w:val="24"/>
        </w:rPr>
      </w:pPr>
      <w:r w:rsidRPr="00862056">
        <w:rPr>
          <w:szCs w:val="24"/>
        </w:rPr>
        <w:t>6.1. Paslaugų teikėjas garantuoja Paslaugų kokybę bei paslėptų trūkumų nebuvimą. Paslaugų kokybė privalo atitikti Techninėje specifikacijoje, Sutarties sąlygose, jos Prieduose pateiktus reikalavimus, taip pat perkamų Paslaugų aprašymus bei Paslaugų kokybę nustatančių dokumentų reikalavimus.</w:t>
      </w:r>
    </w:p>
    <w:p w14:paraId="03B69B7B" w14:textId="77777777" w:rsidR="0014005A" w:rsidRPr="00862056" w:rsidRDefault="0014005A" w:rsidP="00862056">
      <w:pPr>
        <w:ind w:right="-141" w:firstLine="567"/>
        <w:jc w:val="both"/>
        <w:rPr>
          <w:szCs w:val="24"/>
        </w:rPr>
      </w:pPr>
      <w:r w:rsidRPr="00862056">
        <w:rPr>
          <w:szCs w:val="24"/>
        </w:rPr>
        <w:t xml:space="preserve">6.2. Jei po Paslaugų perdavimo Perkančiajai organizacijai dienos, išryškėja paslėptų Paslaugų trūkumų, kurie atsirado ne dėl to, kad Perkančioji organizacija pažeidė naudojimo ir / ar saugojimo taisykles, Perkančioji organizacija per </w:t>
      </w:r>
      <w:r w:rsidRPr="00862056">
        <w:rPr>
          <w:i/>
          <w:szCs w:val="24"/>
        </w:rPr>
        <w:t>5</w:t>
      </w:r>
      <w:r w:rsidRPr="00862056">
        <w:rPr>
          <w:szCs w:val="24"/>
        </w:rPr>
        <w:t xml:space="preserve"> (penkias) darbo dienas turi pranešti apie tokius neatitikimus Paslaugų teikėjui, nurodydamas protingą terminą, per kurį Paslaugų teikėjas turi pašalinti defektą ar gedimą. Gavęs pranešimą Paslaugų teikėjas per pranešime nurodytą terminą privalo pašalinti trūkumus ar gedimą. Jeigu per pranešime nurodytą terminą Paslaugų teikėjas nepašalina trūkumų ar gedimo, Paslaugų teikėjas turi atlyginti Perkančiosios organizacijos turėtas išlaidas dėl trūkumų šalinimo.</w:t>
      </w:r>
    </w:p>
    <w:p w14:paraId="03B69B7C" w14:textId="77777777" w:rsidR="0014005A" w:rsidRPr="00862056" w:rsidRDefault="0014005A" w:rsidP="00862056">
      <w:pPr>
        <w:ind w:right="-141" w:firstLine="567"/>
        <w:jc w:val="both"/>
        <w:rPr>
          <w:szCs w:val="24"/>
        </w:rPr>
      </w:pPr>
    </w:p>
    <w:p w14:paraId="03B69B7D" w14:textId="77777777" w:rsidR="0014005A" w:rsidRPr="00862056" w:rsidRDefault="0014005A" w:rsidP="00862056">
      <w:pPr>
        <w:pStyle w:val="Sraopastraipa"/>
        <w:ind w:left="0" w:right="-141" w:firstLine="567"/>
        <w:jc w:val="center"/>
        <w:rPr>
          <w:b/>
          <w:szCs w:val="24"/>
        </w:rPr>
      </w:pPr>
      <w:r w:rsidRPr="00862056">
        <w:rPr>
          <w:b/>
          <w:szCs w:val="24"/>
        </w:rPr>
        <w:t>7. SUSIRAŠINĖJIMAS</w:t>
      </w:r>
    </w:p>
    <w:p w14:paraId="03B69B7E" w14:textId="77777777" w:rsidR="0014005A" w:rsidRPr="00862056" w:rsidRDefault="0014005A" w:rsidP="00862056">
      <w:pPr>
        <w:pStyle w:val="Sraopastraipa"/>
        <w:ind w:left="0" w:right="-141" w:firstLine="567"/>
        <w:jc w:val="both"/>
        <w:rPr>
          <w:b/>
          <w:szCs w:val="24"/>
        </w:rPr>
      </w:pPr>
    </w:p>
    <w:p w14:paraId="03B69B7F" w14:textId="77777777" w:rsidR="0014005A" w:rsidRPr="00862056" w:rsidRDefault="0014005A" w:rsidP="00862056">
      <w:pPr>
        <w:ind w:right="-141" w:firstLine="567"/>
        <w:jc w:val="both"/>
        <w:rPr>
          <w:szCs w:val="24"/>
        </w:rPr>
      </w:pPr>
      <w:r w:rsidRPr="00862056">
        <w:rPr>
          <w:szCs w:val="24"/>
        </w:rPr>
        <w:t xml:space="preserve">7.1. Sutarties Šalys susirašinėja lietuvių kalba. Visi pranešimai, sutikimai ir kitas susižinojimas, kuriuos Šalis gali pateikti pagal šią Sutartį, bus laikomi galiojančiais ir įteiktais tinkamai, jeigu yra </w:t>
      </w:r>
      <w:r w:rsidRPr="00862056">
        <w:rPr>
          <w:szCs w:val="24"/>
        </w:rPr>
        <w:lastRenderedPageBreak/>
        <w:t>asmeniškai pateikti kitai Šaliai ir gautas patvirtinimas apie gavimą arba išsiųsti paštu, faksu, elektroniniu paštu (patvirtinant gavimą) Sutarties rekvizituose nurodytais adresais ir fakso numeriais.</w:t>
      </w:r>
    </w:p>
    <w:p w14:paraId="03B69B80" w14:textId="77777777" w:rsidR="0014005A" w:rsidRPr="00862056" w:rsidRDefault="0014005A" w:rsidP="00862056">
      <w:pPr>
        <w:ind w:right="-141" w:firstLine="567"/>
        <w:jc w:val="both"/>
        <w:rPr>
          <w:szCs w:val="24"/>
        </w:rPr>
      </w:pPr>
      <w:r w:rsidRPr="00862056">
        <w:rPr>
          <w:szCs w:val="24"/>
        </w:rPr>
        <w:t>7.2. Jei pasikeičia Šalies adresas ir/ar kiti duomenys, tokia Šalis privalo nedelsdama apie tai informuoti kitą Šalį.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3B69B81" w14:textId="77777777" w:rsidR="0014005A" w:rsidRPr="00862056" w:rsidRDefault="0014005A" w:rsidP="00862056">
      <w:pPr>
        <w:ind w:right="-141" w:firstLine="567"/>
        <w:jc w:val="both"/>
        <w:rPr>
          <w:szCs w:val="24"/>
        </w:rPr>
      </w:pPr>
    </w:p>
    <w:p w14:paraId="03B69B82" w14:textId="77777777" w:rsidR="0014005A" w:rsidRPr="00862056" w:rsidRDefault="0014005A" w:rsidP="00862056">
      <w:pPr>
        <w:pStyle w:val="Default"/>
        <w:spacing w:after="13"/>
        <w:ind w:right="-141" w:firstLine="567"/>
        <w:jc w:val="center"/>
        <w:rPr>
          <w:rFonts w:ascii="Times New Roman" w:hAnsi="Times New Roman" w:cs="Times New Roman"/>
          <w:b/>
          <w:bCs/>
        </w:rPr>
      </w:pPr>
      <w:r w:rsidRPr="00862056">
        <w:rPr>
          <w:rFonts w:ascii="Times New Roman" w:hAnsi="Times New Roman" w:cs="Times New Roman"/>
          <w:b/>
          <w:bCs/>
        </w:rPr>
        <w:t>8. SUBTEIKĖJŲ PASITELKIMAS IR JŲ KEITIMO TVARKA</w:t>
      </w:r>
    </w:p>
    <w:p w14:paraId="03B69B83" w14:textId="77777777" w:rsidR="0014005A" w:rsidRPr="00862056" w:rsidRDefault="0014005A" w:rsidP="00862056">
      <w:pPr>
        <w:pStyle w:val="Default"/>
        <w:spacing w:after="13"/>
        <w:ind w:right="-141" w:firstLine="567"/>
        <w:jc w:val="both"/>
        <w:rPr>
          <w:rFonts w:ascii="Times New Roman" w:hAnsi="Times New Roman" w:cs="Times New Roman"/>
          <w:b/>
          <w:bCs/>
        </w:rPr>
      </w:pPr>
    </w:p>
    <w:p w14:paraId="03B69B84" w14:textId="77777777" w:rsidR="0014005A" w:rsidRPr="00862056" w:rsidRDefault="0014005A" w:rsidP="00862056">
      <w:pPr>
        <w:pStyle w:val="Default"/>
        <w:spacing w:after="13"/>
        <w:ind w:right="-141" w:firstLine="567"/>
        <w:jc w:val="both"/>
        <w:rPr>
          <w:rFonts w:ascii="Times New Roman" w:hAnsi="Times New Roman" w:cs="Times New Roman"/>
        </w:rPr>
      </w:pPr>
      <w:r w:rsidRPr="00862056">
        <w:rPr>
          <w:rFonts w:ascii="Times New Roman" w:hAnsi="Times New Roman" w:cs="Times New Roman"/>
        </w:rPr>
        <w:t>8.1. Bet kokie fiziniai ar juridiniai asmenys, kuriuos Paslaugų teikėjas pasitelkia tam, kad atitiktų Pirkimo sąlygose</w:t>
      </w:r>
      <w:r w:rsidRPr="00862056">
        <w:rPr>
          <w:rStyle w:val="Puslapioinaosnuoroda"/>
          <w:rFonts w:ascii="Times New Roman" w:hAnsi="Times New Roman" w:cs="Times New Roman"/>
        </w:rPr>
        <w:footnoteReference w:id="1"/>
      </w:r>
      <w:r w:rsidRPr="00862056">
        <w:rPr>
          <w:rFonts w:ascii="Times New Roman" w:hAnsi="Times New Roman" w:cs="Times New Roman"/>
        </w:rPr>
        <w:t xml:space="preserve"> nustatytus reikalavimus ar (ir) pasitelkia 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 </w:t>
      </w:r>
    </w:p>
    <w:p w14:paraId="03B69B85" w14:textId="77777777" w:rsidR="0014005A" w:rsidRPr="00862056" w:rsidRDefault="0014005A" w:rsidP="00862056">
      <w:pPr>
        <w:pStyle w:val="Default"/>
        <w:spacing w:after="13"/>
        <w:ind w:right="-141" w:firstLine="567"/>
        <w:jc w:val="both"/>
        <w:rPr>
          <w:rFonts w:ascii="Times New Roman" w:hAnsi="Times New Roman" w:cs="Times New Roman"/>
        </w:rPr>
      </w:pPr>
      <w:r w:rsidRPr="00862056">
        <w:rPr>
          <w:rFonts w:ascii="Times New Roman" w:hAnsi="Times New Roman" w:cs="Times New Roman"/>
        </w:rPr>
        <w:t xml:space="preserve">8.2. Subtiekėjo ir (ar) Ūkio subjektų/Trečiųjų asmenų (toliau šioje Sutartyje kartu – Asmenys) pasitelkimas nesukuria sutartinių santykių tarp Perkančiosios organizacijos ir Asmenų. Paslaugų teikėjas atsako už pasitelktų Asmenų veiksmus ar neveikimą. Perkančiosios organizacijos sutikimas, kad atitikčiai Pirkimo sąlygų reikalavimams ir (ar) sutartiniams įsipareigojimams vykdyti būtų pasitelkiami Asmenys ar tiesioginis atsiskaitymas su jais, neatleidžia Paslaugų teikėjo nuo įsipareigojimų pagal Sutartį, neatsižvelgiant ar jis sutartinius įsipareigojimus vykdo pats ar pasitelkdamas Asmenis. </w:t>
      </w:r>
    </w:p>
    <w:p w14:paraId="03B69B86" w14:textId="77777777" w:rsidR="0014005A" w:rsidRPr="00862056" w:rsidRDefault="0014005A" w:rsidP="00862056">
      <w:pPr>
        <w:pStyle w:val="Default"/>
        <w:spacing w:after="13"/>
        <w:ind w:right="-141" w:firstLine="567"/>
        <w:jc w:val="both"/>
        <w:rPr>
          <w:rFonts w:ascii="Times New Roman" w:hAnsi="Times New Roman" w:cs="Times New Roman"/>
        </w:rPr>
      </w:pPr>
      <w:r w:rsidRPr="00862056">
        <w:rPr>
          <w:rFonts w:ascii="Times New Roman" w:hAnsi="Times New Roman" w:cs="Times New Roman"/>
        </w:rPr>
        <w:t xml:space="preserve">8.3. Paslaugų teikėjas numato pasitelkti šį (šiuos) Asmenis : </w:t>
      </w:r>
    </w:p>
    <w:p w14:paraId="03B69B87" w14:textId="77777777" w:rsidR="0014005A" w:rsidRPr="00862056" w:rsidRDefault="0014005A" w:rsidP="00862056">
      <w:pPr>
        <w:pStyle w:val="Default"/>
        <w:spacing w:after="13"/>
        <w:ind w:right="-141" w:firstLine="567"/>
        <w:jc w:val="both"/>
        <w:rPr>
          <w:rFonts w:ascii="Times New Roman" w:hAnsi="Times New Roman" w:cs="Times New Roman"/>
        </w:rPr>
      </w:pPr>
      <w:r w:rsidRPr="00862056">
        <w:rPr>
          <w:rFonts w:ascii="Times New Roman" w:hAnsi="Times New Roman" w:cs="Times New Roman"/>
        </w:rPr>
        <w:t>8.3.1._________________________ (</w:t>
      </w:r>
      <w:r w:rsidRPr="00862056">
        <w:rPr>
          <w:rFonts w:ascii="Times New Roman" w:hAnsi="Times New Roman" w:cs="Times New Roman"/>
          <w:i/>
        </w:rPr>
        <w:t>įrašyti fizinio ir (ar) juridinio asmens pavadinimą, kodą, gyvenamąją vietą ir (ar)  buveinės adresą</w:t>
      </w:r>
      <w:r w:rsidRPr="00862056">
        <w:rPr>
          <w:rFonts w:ascii="Times New Roman" w:hAnsi="Times New Roman" w:cs="Times New Roman"/>
        </w:rPr>
        <w:t>) šioms pirkimo dalims _______________(</w:t>
      </w:r>
      <w:r w:rsidRPr="00862056">
        <w:rPr>
          <w:rFonts w:ascii="Times New Roman" w:hAnsi="Times New Roman" w:cs="Times New Roman"/>
          <w:i/>
        </w:rPr>
        <w:t>nurodyti kokiai pirkimo daliai pasitelkiamas (-i) subtiekėjai</w:t>
      </w:r>
      <w:r w:rsidRPr="00862056">
        <w:rPr>
          <w:rFonts w:ascii="Times New Roman" w:hAnsi="Times New Roman" w:cs="Times New Roman"/>
        </w:rPr>
        <w:t>).</w:t>
      </w:r>
    </w:p>
    <w:p w14:paraId="03B69B88" w14:textId="77777777" w:rsidR="0014005A" w:rsidRPr="00862056" w:rsidRDefault="0014005A" w:rsidP="00862056">
      <w:pPr>
        <w:pStyle w:val="Default"/>
        <w:spacing w:after="13"/>
        <w:ind w:right="-141" w:firstLine="567"/>
        <w:jc w:val="both"/>
        <w:rPr>
          <w:rFonts w:ascii="Times New Roman" w:hAnsi="Times New Roman" w:cs="Times New Roman"/>
        </w:rPr>
      </w:pPr>
      <w:r w:rsidRPr="00862056">
        <w:rPr>
          <w:rFonts w:ascii="Times New Roman" w:hAnsi="Times New Roman" w:cs="Times New Roman"/>
        </w:rPr>
        <w:t xml:space="preserve">8.4. Paslaugų teikėjas Asmenis gali pakeisti tik esant objektyvioms priežastims gavęs rašytinį Perkančiosios organizacijos sutikimą. </w:t>
      </w:r>
    </w:p>
    <w:p w14:paraId="03B69B89" w14:textId="77777777" w:rsidR="0014005A" w:rsidRPr="00862056" w:rsidRDefault="0014005A" w:rsidP="00862056">
      <w:pPr>
        <w:pStyle w:val="Default"/>
        <w:spacing w:after="13"/>
        <w:ind w:right="-141" w:firstLine="567"/>
        <w:jc w:val="both"/>
        <w:rPr>
          <w:rFonts w:ascii="Times New Roman" w:hAnsi="Times New Roman" w:cs="Times New Roman"/>
        </w:rPr>
      </w:pPr>
      <w:r w:rsidRPr="00862056">
        <w:rPr>
          <w:rFonts w:ascii="Times New Roman" w:hAnsi="Times New Roman" w:cs="Times New Roman"/>
        </w:rPr>
        <w:t xml:space="preserve">8.5. Paslaugų teikėjas privalo užtikrinti, kad Sutarties sudarymo momentu ir visą jos galiojimo laikotarpį Pirkimo sąlygose nurodyti ir (ar) Sutarties vykdymui pasitelkti Asmenys turėtų reikiamą kvalifikaciją, įskaitant neatitikimą pašalinimo pagrindams, ir patirtį. Už Asmenų atliekamų sutartinių įsipareigojimų kokybę, saugos, tiekimo ir (ar) kitų pagal Sutarties pobūdį nustatytų reikalavimų laikymąsi Perkančiajai organizacijai ir prieš trečiąsias šalis, įskaitant išorės valstybines organizacijas, atsako Paslaugų teikėjas. </w:t>
      </w:r>
    </w:p>
    <w:p w14:paraId="03B69B8A" w14:textId="77777777" w:rsidR="0014005A" w:rsidRPr="00862056" w:rsidRDefault="0014005A" w:rsidP="00862056">
      <w:pPr>
        <w:pStyle w:val="Default"/>
        <w:spacing w:after="13"/>
        <w:ind w:right="-141" w:firstLine="567"/>
        <w:jc w:val="both"/>
        <w:rPr>
          <w:rFonts w:ascii="Times New Roman" w:hAnsi="Times New Roman" w:cs="Times New Roman"/>
          <w:color w:val="auto"/>
        </w:rPr>
      </w:pPr>
      <w:r w:rsidRPr="00862056">
        <w:rPr>
          <w:rFonts w:ascii="Times New Roman" w:hAnsi="Times New Roman" w:cs="Times New Roman"/>
          <w:color w:val="auto"/>
        </w:rPr>
        <w:t xml:space="preserve">8.6. Perkančioji organizacija atsisako leisti keisti ar pasitelkti naują asmenį, jei yra teisės aktuose nustatyti pagrindai, pavyzdžiui: asmuo nebuvo tinkamai nurodytas Paslaugų teikėjo pirkimo metu ar asmuo neatitinka Pirkimo sąlygų reikalavimų ar nustatyta, kad jis galėtų sukelti grėsmę nacionaliniam saugumui ar Sutarties vykdymui ir pan. </w:t>
      </w:r>
    </w:p>
    <w:p w14:paraId="03B69B8B" w14:textId="77777777" w:rsidR="0014005A" w:rsidRPr="00862056" w:rsidRDefault="0014005A" w:rsidP="00862056">
      <w:pPr>
        <w:pStyle w:val="Default"/>
        <w:ind w:right="-141" w:firstLine="567"/>
        <w:jc w:val="both"/>
        <w:rPr>
          <w:rFonts w:ascii="Times New Roman" w:hAnsi="Times New Roman" w:cs="Times New Roman"/>
          <w:color w:val="auto"/>
        </w:rPr>
      </w:pPr>
      <w:r w:rsidRPr="00862056">
        <w:rPr>
          <w:rFonts w:ascii="Times New Roman" w:hAnsi="Times New Roman" w:cs="Times New Roman"/>
          <w:color w:val="auto"/>
        </w:rPr>
        <w:t xml:space="preserve">8.7. Paslaugų teikėjas neturi teisės pasitelkti šios Sutarties vykdymui Perkančiosios organizacijos darbuotojų, taip pat bet kokiais kitais pagrindais pasitelkti Perkančiosios organizacijos darbuotojų Sutarties vykdymui, išskyrus jei Perkančioji organizacija pati skiria savo darbuotoją (-us) Sutarties vykdymui. Tai gali būti laikoma esminiu Sutarties pažeidimu. </w:t>
      </w:r>
    </w:p>
    <w:p w14:paraId="03B69B8C" w14:textId="77777777" w:rsidR="0014005A" w:rsidRPr="00862056" w:rsidRDefault="0014005A" w:rsidP="00862056">
      <w:pPr>
        <w:pStyle w:val="Default"/>
        <w:ind w:right="-141" w:firstLine="567"/>
        <w:jc w:val="both"/>
        <w:rPr>
          <w:rFonts w:ascii="Times New Roman" w:hAnsi="Times New Roman" w:cs="Times New Roman"/>
          <w:color w:val="auto"/>
        </w:rPr>
      </w:pPr>
      <w:r w:rsidRPr="00862056">
        <w:rPr>
          <w:rFonts w:ascii="Times New Roman" w:hAnsi="Times New Roman" w:cs="Times New Roman"/>
          <w:color w:val="auto"/>
        </w:rPr>
        <w:t xml:space="preserve">8.8. Tuo atveju, kai Pirkimo sąlygose numatyta tiesioginio Perkančiosios organizacijos atsiskaitymo su Subtiekėjais galimybė, Subtiekėjui išreiškus norą pasinaudoti tiesioginio atsiskaitymo galimybe, tarp Perkančiosios organizacijos, Paslaugų teikėjo bei Subtiekėjo sudaroma trišalė sutartis </w:t>
      </w:r>
    </w:p>
    <w:p w14:paraId="03B69B8D" w14:textId="77777777" w:rsidR="0014005A" w:rsidRPr="00862056" w:rsidRDefault="0014005A" w:rsidP="00862056">
      <w:pPr>
        <w:ind w:right="-141"/>
        <w:rPr>
          <w:b/>
          <w:szCs w:val="24"/>
        </w:rPr>
      </w:pPr>
    </w:p>
    <w:p w14:paraId="03B69B8E" w14:textId="77777777" w:rsidR="0014005A" w:rsidRPr="00862056" w:rsidRDefault="0014005A" w:rsidP="00862056">
      <w:pPr>
        <w:ind w:right="-141" w:firstLine="567"/>
        <w:jc w:val="center"/>
        <w:rPr>
          <w:b/>
          <w:szCs w:val="24"/>
        </w:rPr>
      </w:pPr>
      <w:r w:rsidRPr="00862056">
        <w:rPr>
          <w:b/>
          <w:szCs w:val="24"/>
        </w:rPr>
        <w:t>9. NENUGALIMOS JĖGOS APLINKYBĖS (</w:t>
      </w:r>
      <w:r w:rsidRPr="00862056">
        <w:rPr>
          <w:b/>
          <w:i/>
          <w:szCs w:val="24"/>
        </w:rPr>
        <w:t>FORCE MAJEURE</w:t>
      </w:r>
      <w:r w:rsidRPr="00862056">
        <w:rPr>
          <w:b/>
          <w:szCs w:val="24"/>
        </w:rPr>
        <w:t>)</w:t>
      </w:r>
    </w:p>
    <w:p w14:paraId="03B69B8F" w14:textId="77777777" w:rsidR="0014005A" w:rsidRPr="00862056" w:rsidRDefault="0014005A" w:rsidP="00862056">
      <w:pPr>
        <w:ind w:right="-141" w:firstLine="567"/>
        <w:jc w:val="center"/>
        <w:rPr>
          <w:b/>
          <w:szCs w:val="24"/>
        </w:rPr>
      </w:pPr>
    </w:p>
    <w:p w14:paraId="03B69B90" w14:textId="77777777" w:rsidR="0014005A" w:rsidRPr="00862056" w:rsidRDefault="0014005A" w:rsidP="00862056">
      <w:pPr>
        <w:ind w:right="-141" w:firstLine="567"/>
        <w:jc w:val="both"/>
        <w:rPr>
          <w:szCs w:val="24"/>
        </w:rPr>
      </w:pPr>
      <w:r w:rsidRPr="00862056">
        <w:rPr>
          <w:szCs w:val="24"/>
        </w:rPr>
        <w:lastRenderedPageBreak/>
        <w:t xml:space="preserve">9.1.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teisės aktai, kurie turėjo poveikį Šalių veiklai, politiniai neramumai, streikai, ginkluoti konfliktai, gaisrai, potvyniai, kitos stichinės nelaimės. Nenugalimos jėgos aplinkybėmis laikomos aplinkybės, nurodytos Lietuvos Respublikos civilinio kodekso 6.212 straipsnyje ir Atleidimo nuo atsakomybės esant nenugalimos jėgos </w:t>
      </w:r>
      <w:r w:rsidRPr="00862056">
        <w:rPr>
          <w:i/>
          <w:szCs w:val="24"/>
        </w:rPr>
        <w:t>(force majeure)</w:t>
      </w:r>
      <w:r w:rsidRPr="00862056">
        <w:rPr>
          <w:szCs w:val="24"/>
        </w:rPr>
        <w:t xml:space="preserve">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862056">
        <w:rPr>
          <w:i/>
          <w:szCs w:val="24"/>
        </w:rPr>
        <w:t>(force majeure)</w:t>
      </w:r>
      <w:r w:rsidRPr="00862056">
        <w:rPr>
          <w:szCs w:val="24"/>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3B69B91" w14:textId="77777777" w:rsidR="0014005A" w:rsidRPr="00862056" w:rsidRDefault="0014005A" w:rsidP="00862056">
      <w:pPr>
        <w:ind w:right="-141" w:firstLine="567"/>
        <w:jc w:val="both"/>
        <w:rPr>
          <w:szCs w:val="24"/>
        </w:rPr>
      </w:pPr>
      <w:r w:rsidRPr="00862056">
        <w:rPr>
          <w:szCs w:val="24"/>
        </w:rPr>
        <w:t xml:space="preserve">9.2. Šalis, prašanti ją atleisti nuo atsakomybės, privalo pranešti kitai Šaliai raštu apie nenugalimos jėgos aplinkybes nedelsiant, bet ne vėliau kaip per </w:t>
      </w:r>
      <w:r w:rsidRPr="00862056">
        <w:rPr>
          <w:i/>
          <w:szCs w:val="24"/>
        </w:rPr>
        <w:t>3</w:t>
      </w:r>
      <w:r w:rsidRPr="00862056">
        <w:rPr>
          <w:szCs w:val="24"/>
        </w:rPr>
        <w:t xml:space="preserve">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3B69B92" w14:textId="77777777" w:rsidR="0014005A" w:rsidRPr="00862056" w:rsidRDefault="0014005A" w:rsidP="00862056">
      <w:pPr>
        <w:ind w:right="-141" w:firstLine="567"/>
        <w:jc w:val="both"/>
        <w:rPr>
          <w:szCs w:val="24"/>
        </w:rPr>
      </w:pPr>
      <w:r w:rsidRPr="00862056">
        <w:rPr>
          <w:szCs w:val="24"/>
        </w:rPr>
        <w:t>9.3.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B69B93" w14:textId="77777777" w:rsidR="0014005A" w:rsidRPr="00862056" w:rsidRDefault="0014005A" w:rsidP="00862056">
      <w:pPr>
        <w:ind w:right="-141" w:firstLine="567"/>
        <w:jc w:val="both"/>
        <w:rPr>
          <w:szCs w:val="24"/>
        </w:rPr>
      </w:pPr>
    </w:p>
    <w:p w14:paraId="03B69B94" w14:textId="77777777" w:rsidR="0014005A" w:rsidRPr="00862056" w:rsidRDefault="0014005A" w:rsidP="00862056">
      <w:pPr>
        <w:ind w:right="-141" w:firstLine="567"/>
        <w:jc w:val="center"/>
        <w:rPr>
          <w:b/>
          <w:szCs w:val="24"/>
        </w:rPr>
      </w:pPr>
      <w:r w:rsidRPr="00862056">
        <w:rPr>
          <w:b/>
          <w:szCs w:val="24"/>
        </w:rPr>
        <w:t>10. KONFIDENCIALUMO ĮSIPAREIGOJIMAI</w:t>
      </w:r>
    </w:p>
    <w:p w14:paraId="03B69B95" w14:textId="77777777" w:rsidR="0014005A" w:rsidRPr="00862056" w:rsidRDefault="0014005A" w:rsidP="00862056">
      <w:pPr>
        <w:ind w:right="-141" w:firstLine="567"/>
        <w:jc w:val="both"/>
        <w:rPr>
          <w:b/>
          <w:szCs w:val="24"/>
        </w:rPr>
      </w:pPr>
    </w:p>
    <w:p w14:paraId="03B69B96" w14:textId="77777777" w:rsidR="0014005A" w:rsidRPr="00862056" w:rsidRDefault="0014005A" w:rsidP="00862056">
      <w:pPr>
        <w:ind w:right="-141" w:firstLine="567"/>
        <w:jc w:val="both"/>
        <w:rPr>
          <w:szCs w:val="24"/>
        </w:rPr>
      </w:pPr>
      <w:r w:rsidRPr="00862056">
        <w:rPr>
          <w:szCs w:val="24"/>
        </w:rPr>
        <w:t>10.1.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kai to reikalaujama Lietuvos Respublikos įstatymų nustatyta tvarka. S</w:t>
      </w:r>
      <w:r w:rsidRPr="00862056">
        <w:rPr>
          <w:color w:val="000000"/>
          <w:szCs w:val="24"/>
        </w:rPr>
        <w:t>utartis yra konfidencialus šalių susitarimas, todėl be išankstinio rašytinio kitos šalies sutikimo ši sutartis, jos nuostatos ar techninė specifikacija negali būti atskleisti jokioms trečiosioms šalims, išskyrus šalių darbuotojus, dalyvaujančius šios sutarties vykdyme bei kompetentingas institucijas Lietuvos Respublikos teisės aktuose nustatytais atvejais. Minėtos informacijos atskleidimas tokiems šalių darbuotojams bei kompetentingoms institucijoms turi būti atliekamas konfidencialiai ir tik tokia apimtimi, kiek to reikia sutarties vykdymo tikslams pasiekti ar kompetentingų institucijų funkcijoms užtikrinti.</w:t>
      </w:r>
    </w:p>
    <w:p w14:paraId="03B69B97" w14:textId="77777777" w:rsidR="0014005A" w:rsidRPr="00862056" w:rsidRDefault="0014005A" w:rsidP="00862056">
      <w:pPr>
        <w:ind w:right="-141" w:firstLine="567"/>
        <w:jc w:val="both"/>
        <w:rPr>
          <w:szCs w:val="24"/>
        </w:rPr>
      </w:pPr>
    </w:p>
    <w:p w14:paraId="03B69B98" w14:textId="77777777" w:rsidR="0014005A" w:rsidRPr="00862056" w:rsidRDefault="0014005A" w:rsidP="0086205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1" w:firstLine="567"/>
        <w:jc w:val="center"/>
        <w:rPr>
          <w:szCs w:val="24"/>
        </w:rPr>
      </w:pPr>
      <w:r w:rsidRPr="00862056">
        <w:rPr>
          <w:b/>
          <w:szCs w:val="24"/>
        </w:rPr>
        <w:t>11. SUTARTIES PRATĘSIMAS, PAKEITIMAI IR NUTRAUKIMAS</w:t>
      </w:r>
      <w:r w:rsidRPr="00862056">
        <w:rPr>
          <w:b/>
          <w:szCs w:val="24"/>
        </w:rPr>
        <w:br/>
      </w:r>
    </w:p>
    <w:p w14:paraId="03B69B99" w14:textId="22834A22" w:rsidR="0014005A" w:rsidRPr="00862056" w:rsidRDefault="0014005A" w:rsidP="0086205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41" w:firstLine="567"/>
        <w:rPr>
          <w:szCs w:val="24"/>
        </w:rPr>
      </w:pPr>
      <w:r w:rsidRPr="00862056">
        <w:rPr>
          <w:szCs w:val="24"/>
        </w:rPr>
        <w:t xml:space="preserve">11.1. Sutartis </w:t>
      </w:r>
      <w:r w:rsidR="00013CD5" w:rsidRPr="00862056">
        <w:rPr>
          <w:szCs w:val="24"/>
        </w:rPr>
        <w:t>ne</w:t>
      </w:r>
      <w:r w:rsidRPr="00862056">
        <w:rPr>
          <w:szCs w:val="24"/>
        </w:rPr>
        <w:t>gali būti pratęsta</w:t>
      </w:r>
      <w:r w:rsidR="00013CD5" w:rsidRPr="00862056">
        <w:rPr>
          <w:szCs w:val="24"/>
        </w:rPr>
        <w:t>.</w:t>
      </w:r>
    </w:p>
    <w:p w14:paraId="03B69B9A" w14:textId="21BF7AB6" w:rsidR="0014005A" w:rsidRPr="00862056" w:rsidRDefault="0014005A" w:rsidP="00862056">
      <w:pPr>
        <w:tabs>
          <w:tab w:val="left" w:pos="851"/>
        </w:tabs>
        <w:ind w:right="-141" w:firstLine="567"/>
        <w:jc w:val="both"/>
        <w:rPr>
          <w:szCs w:val="24"/>
        </w:rPr>
      </w:pPr>
      <w:r w:rsidRPr="00862056">
        <w:rPr>
          <w:szCs w:val="24"/>
        </w:rPr>
        <w:t xml:space="preserve">11.2. Sutartis gali būti keičiama arba nutraukiama Sutartyje ar teisės aktuose nustatytais atvejais. </w:t>
      </w:r>
    </w:p>
    <w:p w14:paraId="03B69B9B" w14:textId="77777777" w:rsidR="0014005A" w:rsidRPr="00862056" w:rsidRDefault="0014005A" w:rsidP="00862056">
      <w:pPr>
        <w:tabs>
          <w:tab w:val="left" w:pos="851"/>
        </w:tabs>
        <w:ind w:right="-141" w:firstLine="567"/>
        <w:jc w:val="both"/>
        <w:rPr>
          <w:szCs w:val="24"/>
        </w:rPr>
      </w:pPr>
      <w:r w:rsidRPr="00862056">
        <w:rPr>
          <w:rStyle w:val="Komentaronuoroda"/>
          <w:sz w:val="24"/>
          <w:szCs w:val="24"/>
        </w:rPr>
        <w:t>11</w:t>
      </w:r>
      <w:r w:rsidRPr="00862056">
        <w:rPr>
          <w:iCs/>
          <w:szCs w:val="24"/>
        </w:rPr>
        <w:t xml:space="preserve">.3. Sutartis gali būti nutraukiama Šalių raštišku susitarimu arba vienos iš Šalių valia. </w:t>
      </w:r>
    </w:p>
    <w:p w14:paraId="03B69B9D" w14:textId="589F9B35" w:rsidR="0014005A" w:rsidRPr="00862056" w:rsidRDefault="0014005A" w:rsidP="00862056">
      <w:pPr>
        <w:tabs>
          <w:tab w:val="left" w:pos="851"/>
        </w:tabs>
        <w:ind w:right="-141" w:firstLine="567"/>
        <w:jc w:val="both"/>
        <w:rPr>
          <w:szCs w:val="24"/>
        </w:rPr>
      </w:pPr>
      <w:r w:rsidRPr="00862056">
        <w:rPr>
          <w:iCs/>
          <w:szCs w:val="24"/>
        </w:rPr>
        <w:t>11.4. Perkančioji organizacija turi teisę vienašališkai nutraukti šią Sutartį prieš terminą šiais atvejais:</w:t>
      </w:r>
    </w:p>
    <w:p w14:paraId="03B69B9E" w14:textId="77777777" w:rsidR="0014005A" w:rsidRPr="00862056" w:rsidRDefault="0014005A" w:rsidP="00862056">
      <w:pPr>
        <w:tabs>
          <w:tab w:val="left" w:pos="851"/>
        </w:tabs>
        <w:ind w:right="-141" w:firstLine="567"/>
        <w:jc w:val="both"/>
        <w:rPr>
          <w:iCs/>
          <w:szCs w:val="24"/>
        </w:rPr>
      </w:pPr>
      <w:r w:rsidRPr="00862056">
        <w:rPr>
          <w:iCs/>
          <w:szCs w:val="24"/>
        </w:rPr>
        <w:t>11.4.1. kai Paslaugų teikėjas bankrutuoja arba yra likviduojamas, sustabdo ūkinę veiklą arba įstatymuose ir kituose teisės aktuose numatyta tvarka susidaro analogiška situacija;</w:t>
      </w:r>
    </w:p>
    <w:p w14:paraId="03B69B9F" w14:textId="77777777" w:rsidR="0014005A" w:rsidRPr="00862056" w:rsidRDefault="0014005A" w:rsidP="00862056">
      <w:pPr>
        <w:tabs>
          <w:tab w:val="left" w:pos="851"/>
        </w:tabs>
        <w:ind w:right="-141" w:firstLine="567"/>
        <w:jc w:val="both"/>
        <w:rPr>
          <w:iCs/>
          <w:szCs w:val="24"/>
        </w:rPr>
      </w:pPr>
      <w:r w:rsidRPr="00862056">
        <w:rPr>
          <w:iCs/>
          <w:szCs w:val="24"/>
        </w:rPr>
        <w:t>11.4.2. kai keičiasi Paslaugų teikėjo organizacinė struktūra – juridinis statusas, pobūdis ar valdymo struktūra ir tai gali turėti įtakos tinkamam Sutarties įvykdymui;</w:t>
      </w:r>
    </w:p>
    <w:p w14:paraId="03B69BA0" w14:textId="77777777" w:rsidR="0014005A" w:rsidRPr="00862056" w:rsidRDefault="0014005A" w:rsidP="00862056">
      <w:pPr>
        <w:tabs>
          <w:tab w:val="left" w:pos="851"/>
        </w:tabs>
        <w:ind w:right="-141" w:firstLine="567"/>
        <w:jc w:val="both"/>
        <w:rPr>
          <w:iCs/>
          <w:szCs w:val="24"/>
        </w:rPr>
      </w:pPr>
      <w:r w:rsidRPr="00862056">
        <w:rPr>
          <w:iCs/>
          <w:szCs w:val="24"/>
        </w:rPr>
        <w:t>11.4.3. kai Paslaugų teikėjas įsiteisėjusiu kompetentingos institucijos ar teismo sprendimu yra pripažintas kaltu dėl profesinio pažeidimo;</w:t>
      </w:r>
    </w:p>
    <w:p w14:paraId="03B69BA1" w14:textId="77777777" w:rsidR="0014005A" w:rsidRPr="00862056" w:rsidRDefault="0014005A" w:rsidP="00862056">
      <w:pPr>
        <w:tabs>
          <w:tab w:val="left" w:pos="851"/>
        </w:tabs>
        <w:ind w:right="-141" w:firstLine="567"/>
        <w:jc w:val="both"/>
        <w:rPr>
          <w:iCs/>
          <w:szCs w:val="24"/>
        </w:rPr>
      </w:pPr>
      <w:r w:rsidRPr="00862056">
        <w:rPr>
          <w:iCs/>
          <w:szCs w:val="24"/>
        </w:rPr>
        <w:lastRenderedPageBreak/>
        <w:t>11.4.4. kai Paslaugų teikėjas įsiteisėjusiu teismo sprendimu pripažintas kaltu dėl sukčiavimo, korupcijos, pinigų plovimo, dalyvavimo nusikalstamoje organizacijoje;</w:t>
      </w:r>
    </w:p>
    <w:p w14:paraId="03B69BA2" w14:textId="77777777" w:rsidR="0014005A" w:rsidRPr="00862056" w:rsidRDefault="0014005A" w:rsidP="00862056">
      <w:pPr>
        <w:tabs>
          <w:tab w:val="left" w:pos="851"/>
        </w:tabs>
        <w:ind w:right="-141" w:firstLine="567"/>
        <w:jc w:val="both"/>
        <w:rPr>
          <w:szCs w:val="24"/>
        </w:rPr>
      </w:pPr>
      <w:r w:rsidRPr="00862056">
        <w:rPr>
          <w:iCs/>
          <w:szCs w:val="24"/>
        </w:rPr>
        <w:t>11.4.5. kai Paslaugų teikėjas sudaro subrangos sutartį be Paslaugų teikėjo sutikimo arba pakeičia subtiekėją (subtiekėjus) pažeisdamas Sutartyje numatytą subtiekėjų pakeitimo tvarką;</w:t>
      </w:r>
    </w:p>
    <w:p w14:paraId="03B69BA3" w14:textId="77777777" w:rsidR="0014005A" w:rsidRPr="00862056" w:rsidRDefault="0014005A" w:rsidP="00862056">
      <w:pPr>
        <w:tabs>
          <w:tab w:val="left" w:pos="851"/>
        </w:tabs>
        <w:ind w:right="-141" w:firstLine="567"/>
        <w:jc w:val="both"/>
        <w:rPr>
          <w:iCs/>
          <w:szCs w:val="24"/>
        </w:rPr>
      </w:pPr>
      <w:r w:rsidRPr="00862056">
        <w:rPr>
          <w:iCs/>
          <w:szCs w:val="24"/>
        </w:rPr>
        <w:t>11.4.6. kai Paslaugų teikėjas nesilaiko Sutarties įvykdymo termino;</w:t>
      </w:r>
    </w:p>
    <w:p w14:paraId="03B69BA4" w14:textId="77777777" w:rsidR="0014005A" w:rsidRPr="00862056" w:rsidRDefault="0014005A" w:rsidP="00862056">
      <w:pPr>
        <w:tabs>
          <w:tab w:val="left" w:pos="851"/>
        </w:tabs>
        <w:ind w:right="-141" w:firstLine="567"/>
        <w:jc w:val="both"/>
        <w:rPr>
          <w:szCs w:val="24"/>
        </w:rPr>
      </w:pPr>
      <w:r w:rsidRPr="00862056">
        <w:rPr>
          <w:iCs/>
          <w:szCs w:val="24"/>
        </w:rPr>
        <w:t>11.4.7. kai Paslaugų teikėjas nevykdo įslaptintos informacijos apsaugos užtikrinimo arba atsiranda teisės aktuose numatyti įmonės patikimumą patvirtinančio pažymėjimo panaikinimo pagrindai</w:t>
      </w:r>
    </w:p>
    <w:p w14:paraId="03B69BA5" w14:textId="77777777" w:rsidR="0014005A" w:rsidRPr="00862056" w:rsidRDefault="0014005A" w:rsidP="00862056">
      <w:pPr>
        <w:tabs>
          <w:tab w:val="left" w:pos="851"/>
        </w:tabs>
        <w:ind w:right="-141" w:firstLine="567"/>
        <w:jc w:val="both"/>
        <w:rPr>
          <w:iCs/>
          <w:szCs w:val="24"/>
        </w:rPr>
      </w:pPr>
      <w:r w:rsidRPr="00862056">
        <w:rPr>
          <w:iCs/>
          <w:szCs w:val="24"/>
        </w:rPr>
        <w:t>11.4.8. kai Paslaugų teikėjas nevykdo kitų įsipareigojimų ir tai yra esminis Sutarties pažeidimas;</w:t>
      </w:r>
    </w:p>
    <w:p w14:paraId="03B69BA6" w14:textId="77777777" w:rsidR="0014005A" w:rsidRPr="00862056" w:rsidRDefault="0014005A" w:rsidP="00862056">
      <w:pPr>
        <w:tabs>
          <w:tab w:val="left" w:pos="851"/>
        </w:tabs>
        <w:ind w:right="-141" w:firstLine="567"/>
        <w:jc w:val="both"/>
        <w:rPr>
          <w:iCs/>
          <w:szCs w:val="24"/>
        </w:rPr>
      </w:pPr>
      <w:r w:rsidRPr="00862056">
        <w:rPr>
          <w:iCs/>
          <w:szCs w:val="24"/>
        </w:rPr>
        <w:t>11.4.9. dėl kitokio pobūdžio neveiksnumo, trukdančio vykdyti Sutartį.</w:t>
      </w:r>
    </w:p>
    <w:p w14:paraId="03B69BA7" w14:textId="5E518722" w:rsidR="0014005A" w:rsidRPr="00862056" w:rsidRDefault="0014005A" w:rsidP="00862056">
      <w:pPr>
        <w:tabs>
          <w:tab w:val="left" w:pos="851"/>
        </w:tabs>
        <w:ind w:right="-141" w:firstLine="567"/>
        <w:jc w:val="both"/>
        <w:rPr>
          <w:iCs/>
          <w:szCs w:val="24"/>
        </w:rPr>
      </w:pPr>
      <w:r w:rsidRPr="00862056">
        <w:rPr>
          <w:iCs/>
          <w:szCs w:val="24"/>
        </w:rPr>
        <w:t>11.4.10. kitais Sutartyje ir (ar) teisės aktuose nustatytais atvejais.</w:t>
      </w:r>
    </w:p>
    <w:p w14:paraId="24B5FA73" w14:textId="436BD939" w:rsidR="001C1197" w:rsidRPr="00862056" w:rsidRDefault="001C1197" w:rsidP="00862056">
      <w:pPr>
        <w:tabs>
          <w:tab w:val="left" w:pos="851"/>
        </w:tabs>
        <w:ind w:firstLine="567"/>
        <w:jc w:val="both"/>
        <w:rPr>
          <w:rFonts w:eastAsia="Times New Roman"/>
          <w:iCs/>
          <w:szCs w:val="24"/>
        </w:rPr>
      </w:pPr>
      <w:r w:rsidRPr="00862056">
        <w:rPr>
          <w:rFonts w:eastAsia="Times New Roman"/>
          <w:iCs/>
          <w:szCs w:val="24"/>
        </w:rPr>
        <w:t>1</w:t>
      </w:r>
      <w:r w:rsidR="007C33B3" w:rsidRPr="00862056">
        <w:rPr>
          <w:rFonts w:eastAsia="Times New Roman"/>
          <w:iCs/>
          <w:szCs w:val="24"/>
        </w:rPr>
        <w:t>1</w:t>
      </w:r>
      <w:r w:rsidRPr="00862056">
        <w:rPr>
          <w:rFonts w:eastAsia="Times New Roman"/>
          <w:iCs/>
          <w:szCs w:val="24"/>
        </w:rPr>
        <w:t>.4.11. Paslaugų teikėjas pažeidžia Sutartį arba įstatymus bei kitus teisės aktus ir per Perkančiosios organizacijos rašytinėje pretenzijoje nurodytą terminą neištaiso pažeidimo;</w:t>
      </w:r>
    </w:p>
    <w:p w14:paraId="7455DCD3" w14:textId="131D72FE" w:rsidR="001C1197" w:rsidRPr="00862056" w:rsidRDefault="001C1197" w:rsidP="00862056">
      <w:pPr>
        <w:tabs>
          <w:tab w:val="left" w:pos="851"/>
        </w:tabs>
        <w:ind w:firstLine="567"/>
        <w:jc w:val="both"/>
        <w:rPr>
          <w:rFonts w:eastAsia="Times New Roman"/>
          <w:iCs/>
          <w:szCs w:val="24"/>
        </w:rPr>
      </w:pPr>
      <w:r w:rsidRPr="00862056">
        <w:rPr>
          <w:rFonts w:eastAsia="Times New Roman"/>
          <w:iCs/>
          <w:szCs w:val="24"/>
        </w:rPr>
        <w:t>1</w:t>
      </w:r>
      <w:r w:rsidR="007C33B3" w:rsidRPr="00862056">
        <w:rPr>
          <w:rFonts w:eastAsia="Times New Roman"/>
          <w:iCs/>
          <w:szCs w:val="24"/>
        </w:rPr>
        <w:t>1</w:t>
      </w:r>
      <w:r w:rsidRPr="00862056">
        <w:rPr>
          <w:rFonts w:eastAsia="Times New Roman"/>
          <w:iCs/>
          <w:szCs w:val="24"/>
        </w:rPr>
        <w:t>.4.12. Lietuvos Respublikos Vyriausybės Nacionaliniam saugumui užtikrinti svarbių objektų apsaugos įstatymo nustatyta tvarka priima sprendimą, patvirtinantį, kad Sutartis neatitinka nacionalinio saugumo interesų (taikoma tose srityse, kai Perkančioji organizacija yra laikoma esminiu subjektu;</w:t>
      </w:r>
    </w:p>
    <w:p w14:paraId="78BA026F" w14:textId="55A66FF6" w:rsidR="001C1197" w:rsidRPr="00862056" w:rsidRDefault="001C1197" w:rsidP="00862056">
      <w:pPr>
        <w:tabs>
          <w:tab w:val="left" w:pos="851"/>
          <w:tab w:val="left" w:pos="1276"/>
        </w:tabs>
        <w:ind w:right="-141" w:firstLine="567"/>
        <w:jc w:val="both"/>
        <w:rPr>
          <w:iCs/>
          <w:szCs w:val="24"/>
        </w:rPr>
      </w:pPr>
      <w:r w:rsidRPr="00862056">
        <w:rPr>
          <w:rFonts w:eastAsia="Times New Roman"/>
          <w:iCs/>
          <w:szCs w:val="24"/>
        </w:rPr>
        <w:t>1</w:t>
      </w:r>
      <w:r w:rsidR="007C33B3" w:rsidRPr="00862056">
        <w:rPr>
          <w:rFonts w:eastAsia="Times New Roman"/>
          <w:iCs/>
          <w:szCs w:val="24"/>
        </w:rPr>
        <w:t>1</w:t>
      </w:r>
      <w:r w:rsidRPr="00862056">
        <w:rPr>
          <w:rFonts w:eastAsia="Times New Roman"/>
          <w:iCs/>
          <w:szCs w:val="24"/>
        </w:rPr>
        <w:t xml:space="preserve">.4.13. jei nustatoma, kad Sutarties vykdymas </w:t>
      </w:r>
      <w:r w:rsidRPr="00862056">
        <w:rPr>
          <w:szCs w:val="24"/>
        </w:rPr>
        <w:t>prieštarauja Lietuvos Respublikoje įgyvendinamoms privalomoms tarptautinėms sankcijoms, kaip tai apibrėžta Sankcijų įstatyme ir kituose tarptautiniuose, Europos Sąjungos ir Lietuvos Respublikos teisės aktuose (bent vienai iš taikomų sankcijų). Sutartis tokiais atvejais laikoma niekine ir negaliojančia, o negaliojimo momentas nustatomas vadovaujantis minėtu įstatymu.</w:t>
      </w:r>
    </w:p>
    <w:p w14:paraId="03B69BA8" w14:textId="77777777" w:rsidR="0014005A" w:rsidRPr="00862056" w:rsidRDefault="0014005A" w:rsidP="00862056">
      <w:pPr>
        <w:tabs>
          <w:tab w:val="left" w:pos="851"/>
        </w:tabs>
        <w:ind w:right="-141" w:firstLine="567"/>
        <w:jc w:val="both"/>
        <w:rPr>
          <w:iCs/>
          <w:szCs w:val="24"/>
        </w:rPr>
      </w:pPr>
      <w:r w:rsidRPr="00862056">
        <w:rPr>
          <w:iCs/>
          <w:szCs w:val="24"/>
        </w:rPr>
        <w:t>11.5. Perkančioji organizacija turi teisę vienašališkai nutraukti Sutartį, nesilaikydamas Sutartyje nustatytų vienašalio nutraukimo nustatytų terminų:</w:t>
      </w:r>
    </w:p>
    <w:p w14:paraId="03B69BA9" w14:textId="77777777" w:rsidR="0014005A" w:rsidRPr="00862056" w:rsidRDefault="0014005A" w:rsidP="00862056">
      <w:pPr>
        <w:tabs>
          <w:tab w:val="left" w:pos="851"/>
        </w:tabs>
        <w:ind w:right="-141" w:firstLine="567"/>
        <w:jc w:val="both"/>
        <w:rPr>
          <w:iCs/>
          <w:szCs w:val="24"/>
        </w:rPr>
      </w:pPr>
      <w:r w:rsidRPr="00862056">
        <w:rPr>
          <w:iCs/>
          <w:szCs w:val="24"/>
        </w:rPr>
        <w:t>11.5.1. Sutarties 11.4.1. – 11.4.5., 11.4.7 papunkčiuose nurodytais atvejais</w:t>
      </w:r>
    </w:p>
    <w:p w14:paraId="03B69BAA" w14:textId="77777777" w:rsidR="0014005A" w:rsidRPr="00862056" w:rsidRDefault="0014005A" w:rsidP="00862056">
      <w:pPr>
        <w:tabs>
          <w:tab w:val="left" w:pos="851"/>
        </w:tabs>
        <w:ind w:right="-141" w:firstLine="567"/>
        <w:jc w:val="both"/>
        <w:rPr>
          <w:iCs/>
          <w:szCs w:val="24"/>
        </w:rPr>
      </w:pPr>
      <w:r w:rsidRPr="00862056">
        <w:rPr>
          <w:iCs/>
          <w:szCs w:val="24"/>
        </w:rPr>
        <w:t>11.5.2. kitais Sutartyje ir (ar) teisės aktuose nustatytais nutraukimo be išankstinio pranešimo atvejais.</w:t>
      </w:r>
    </w:p>
    <w:p w14:paraId="03B69BAB" w14:textId="77777777" w:rsidR="0014005A" w:rsidRPr="00862056" w:rsidRDefault="0014005A" w:rsidP="00862056">
      <w:pPr>
        <w:tabs>
          <w:tab w:val="left" w:pos="851"/>
        </w:tabs>
        <w:ind w:right="-141" w:firstLine="567"/>
        <w:jc w:val="both"/>
        <w:rPr>
          <w:iCs/>
          <w:szCs w:val="24"/>
        </w:rPr>
      </w:pPr>
      <w:r w:rsidRPr="00862056">
        <w:rPr>
          <w:iCs/>
          <w:szCs w:val="24"/>
        </w:rPr>
        <w:t>11.5.3. Perkančioji organizacija turi teisę nutraukti Sutartį įspėjusi Paslaugų teikėją prieš 30 (trisdešimt) kalendorinių dienų nesant Paslaugų teikėjo kaltės.</w:t>
      </w:r>
    </w:p>
    <w:p w14:paraId="03B69BAC" w14:textId="77777777" w:rsidR="0014005A" w:rsidRPr="00862056" w:rsidRDefault="0014005A" w:rsidP="00862056">
      <w:pPr>
        <w:tabs>
          <w:tab w:val="left" w:pos="851"/>
        </w:tabs>
        <w:ind w:right="-141" w:firstLine="567"/>
        <w:jc w:val="both"/>
        <w:rPr>
          <w:iCs/>
          <w:szCs w:val="24"/>
        </w:rPr>
      </w:pPr>
      <w:r w:rsidRPr="00862056">
        <w:rPr>
          <w:iCs/>
          <w:szCs w:val="24"/>
        </w:rPr>
        <w:t>11.6. Šalis, ketinanti vienašališkai nutraukti Sutartį, prieš 14 (keturiolika) kalendorinių dienų raštu praneša kitai Šaliai apie savo ketinimus ir nustato ne trumpesnį nei 3 (trijų) darbo dienų terminą pranešime kitai Šaliai nurodytiems trūkumams ištaisyti. Jei kaltoji Šalis per pranešime nurodytą terminą nepašalina Sutarties pažeidimų, Sutartis laikoma nutraukta nuo termino pasibaigimo dienos. Šis punktas netaikomas 11.7. papunktyje nurodytais atvejais.</w:t>
      </w:r>
    </w:p>
    <w:p w14:paraId="03B69BAD" w14:textId="77777777" w:rsidR="0014005A" w:rsidRPr="00862056" w:rsidRDefault="0014005A" w:rsidP="00862056">
      <w:pPr>
        <w:tabs>
          <w:tab w:val="left" w:pos="851"/>
        </w:tabs>
        <w:ind w:right="-141" w:firstLine="567"/>
        <w:jc w:val="both"/>
        <w:rPr>
          <w:iCs/>
          <w:szCs w:val="24"/>
        </w:rPr>
      </w:pPr>
      <w:r w:rsidRPr="00862056">
        <w:rPr>
          <w:iCs/>
          <w:szCs w:val="24"/>
        </w:rPr>
        <w:t>11.7.1. Paslaugų teikėjas turi teisę vienašališkai nutraukti šią Sutartį prieš terminą šiais atvejais:</w:t>
      </w:r>
    </w:p>
    <w:p w14:paraId="03B69BAE" w14:textId="77777777" w:rsidR="0014005A" w:rsidRPr="00862056" w:rsidRDefault="0014005A" w:rsidP="00862056">
      <w:pPr>
        <w:tabs>
          <w:tab w:val="left" w:pos="851"/>
        </w:tabs>
        <w:ind w:right="-141" w:firstLine="567"/>
        <w:jc w:val="both"/>
        <w:rPr>
          <w:iCs/>
          <w:szCs w:val="24"/>
        </w:rPr>
      </w:pPr>
      <w:r w:rsidRPr="00862056">
        <w:rPr>
          <w:iCs/>
          <w:szCs w:val="24"/>
        </w:rPr>
        <w:t>11.7.1. kai Perkančioji organizacija nevykdo ar netinkamai vykdo savo sutartinius įsipareigojimus ir toks nevykdymas ar netinkamas vykdymas yra esminis Sutarties sąlygų pažeidimas – dėl atitinkamos Sutarties dalies, kurią pažeidžia Perkančioji organizacija;</w:t>
      </w:r>
    </w:p>
    <w:p w14:paraId="03B69BAF" w14:textId="518CD919" w:rsidR="0014005A" w:rsidRPr="00862056" w:rsidRDefault="0014005A" w:rsidP="00862056">
      <w:pPr>
        <w:tabs>
          <w:tab w:val="left" w:pos="851"/>
        </w:tabs>
        <w:ind w:right="-141" w:firstLine="567"/>
        <w:jc w:val="both"/>
        <w:rPr>
          <w:iCs/>
          <w:szCs w:val="24"/>
        </w:rPr>
      </w:pPr>
      <w:r w:rsidRPr="00862056">
        <w:rPr>
          <w:iCs/>
          <w:szCs w:val="24"/>
        </w:rPr>
        <w:t>11.7.2. kai Perkančioji organizacija sulaiko Paslaugų ar jų dalies priėmimą daugiau kaip 90 (devyniasdešimt) kalendorinių dienų dėl Sutartyje nenurodytų ir ne dėl Paslaugų teikėjo kaltės atsiradusių priežasčių.</w:t>
      </w:r>
    </w:p>
    <w:p w14:paraId="237169BA" w14:textId="03BC7D27" w:rsidR="001C1197" w:rsidRPr="00862056" w:rsidRDefault="001C1197" w:rsidP="00862056">
      <w:pPr>
        <w:ind w:firstLine="567"/>
        <w:jc w:val="both"/>
        <w:rPr>
          <w:szCs w:val="24"/>
        </w:rPr>
      </w:pPr>
      <w:r w:rsidRPr="00862056">
        <w:rPr>
          <w:szCs w:val="24"/>
        </w:rPr>
        <w:t>1</w:t>
      </w:r>
      <w:r w:rsidR="007C33B3" w:rsidRPr="00862056">
        <w:rPr>
          <w:szCs w:val="24"/>
        </w:rPr>
        <w:t>1</w:t>
      </w:r>
      <w:r w:rsidRPr="00862056">
        <w:rPr>
          <w:szCs w:val="24"/>
        </w:rPr>
        <w:t>.8.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3B69BB0" w14:textId="77777777" w:rsidR="0014005A" w:rsidRPr="00862056" w:rsidRDefault="0014005A" w:rsidP="00862056">
      <w:pPr>
        <w:ind w:right="-141" w:firstLine="567"/>
        <w:jc w:val="both"/>
        <w:rPr>
          <w:szCs w:val="24"/>
        </w:rPr>
      </w:pPr>
    </w:p>
    <w:p w14:paraId="03B69BB1" w14:textId="77777777" w:rsidR="0014005A" w:rsidRPr="00862056" w:rsidRDefault="0014005A" w:rsidP="00862056">
      <w:pPr>
        <w:ind w:right="-141" w:firstLine="567"/>
        <w:jc w:val="center"/>
        <w:rPr>
          <w:b/>
          <w:szCs w:val="24"/>
        </w:rPr>
      </w:pPr>
      <w:r w:rsidRPr="00862056">
        <w:rPr>
          <w:b/>
          <w:szCs w:val="24"/>
        </w:rPr>
        <w:t>12. SUTARTIES VYKDYMO SUSTABDYMAS</w:t>
      </w:r>
    </w:p>
    <w:p w14:paraId="03B69BB2" w14:textId="77777777" w:rsidR="0014005A" w:rsidRPr="00862056" w:rsidRDefault="0014005A" w:rsidP="00862056">
      <w:pPr>
        <w:ind w:right="-141" w:firstLine="567"/>
        <w:jc w:val="center"/>
        <w:rPr>
          <w:b/>
          <w:szCs w:val="24"/>
        </w:rPr>
      </w:pPr>
    </w:p>
    <w:p w14:paraId="49FFA3CC" w14:textId="2125BE23" w:rsidR="007C33B3" w:rsidRPr="00862056" w:rsidRDefault="007C33B3" w:rsidP="00862056">
      <w:pPr>
        <w:tabs>
          <w:tab w:val="num" w:pos="1470"/>
        </w:tabs>
        <w:ind w:firstLine="567"/>
        <w:jc w:val="both"/>
        <w:rPr>
          <w:szCs w:val="24"/>
        </w:rPr>
      </w:pPr>
      <w:r w:rsidRPr="00862056">
        <w:rPr>
          <w:szCs w:val="24"/>
        </w:rPr>
        <w:t xml:space="preserve">12.1. Nesant Paslaugų teikėjo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 </w:t>
      </w:r>
    </w:p>
    <w:p w14:paraId="6F3BB0BC" w14:textId="013CD3AE" w:rsidR="007C33B3" w:rsidRPr="00862056" w:rsidRDefault="007C33B3" w:rsidP="00862056">
      <w:pPr>
        <w:tabs>
          <w:tab w:val="num" w:pos="1470"/>
        </w:tabs>
        <w:ind w:firstLine="567"/>
        <w:jc w:val="both"/>
        <w:rPr>
          <w:szCs w:val="24"/>
        </w:rPr>
      </w:pPr>
      <w:r w:rsidRPr="00862056">
        <w:rPr>
          <w:szCs w:val="24"/>
        </w:rPr>
        <w:t xml:space="preserve">12.2. Paslaugų (jų dalies) teikimas gali būti stabdomas esant bent vienai iš šių aplinkybių: </w:t>
      </w:r>
    </w:p>
    <w:p w14:paraId="5FF7FE27" w14:textId="77777777" w:rsidR="007C33B3" w:rsidRPr="00862056" w:rsidRDefault="007C33B3" w:rsidP="00862056">
      <w:pPr>
        <w:tabs>
          <w:tab w:val="num" w:pos="1470"/>
        </w:tabs>
        <w:ind w:firstLine="567"/>
        <w:jc w:val="both"/>
        <w:rPr>
          <w:szCs w:val="24"/>
        </w:rPr>
      </w:pPr>
      <w:r w:rsidRPr="00862056">
        <w:rPr>
          <w:szCs w:val="24"/>
        </w:rPr>
        <w:lastRenderedPageBreak/>
        <w:t xml:space="preserve">9.2.1. esant nenugalimos jėgos aplinkybėms, sutartinių įsipareigojimų vykdymo terminai stabdomi nuo kliūties atsiradimo momento arba jeigu apie ją nėra laiku pranešta, nuo pranešimo momento ir atnaujinami, kai minėtos aplinkybės nebetrukdo vykdyti Sutarties; </w:t>
      </w:r>
    </w:p>
    <w:p w14:paraId="47DE00B3" w14:textId="0690B32B" w:rsidR="007C33B3" w:rsidRPr="00862056" w:rsidRDefault="007C33B3" w:rsidP="00862056">
      <w:pPr>
        <w:tabs>
          <w:tab w:val="num" w:pos="1470"/>
        </w:tabs>
        <w:ind w:firstLine="567"/>
        <w:jc w:val="both"/>
        <w:rPr>
          <w:szCs w:val="24"/>
        </w:rPr>
      </w:pPr>
      <w:r w:rsidRPr="00862056">
        <w:rPr>
          <w:szCs w:val="24"/>
        </w:rPr>
        <w:t xml:space="preserve">12.2.2. Paslaugų gavėjas Sutartyje nurodyta tvarka negali priimti Paslaugų (pavyzdžiui, nebaigtos teikti kitos paslaugos, kurios yra tiesiogiai susijusios su šiomis paslaugomis), o Paslaugų gavėjas dėl to negali vykdyti/tinkamai užbaigti Sutarties; </w:t>
      </w:r>
    </w:p>
    <w:p w14:paraId="2ACDA766" w14:textId="05590C26" w:rsidR="007C33B3" w:rsidRPr="00862056" w:rsidRDefault="007C33B3" w:rsidP="00862056">
      <w:pPr>
        <w:tabs>
          <w:tab w:val="num" w:pos="1470"/>
        </w:tabs>
        <w:ind w:firstLine="567"/>
        <w:jc w:val="both"/>
        <w:rPr>
          <w:szCs w:val="24"/>
        </w:rPr>
      </w:pPr>
      <w:r w:rsidRPr="00862056">
        <w:rPr>
          <w:szCs w:val="24"/>
        </w:rPr>
        <w:t xml:space="preserve">12.2.3. dėl nenumatytų prekių, paslaugų ir (ar) darbų, susijusių su perkamu objektu, kurių poreikis paaiškėjo tik vykdant Sutartį; </w:t>
      </w:r>
    </w:p>
    <w:p w14:paraId="2E9BBBC3" w14:textId="7D8F95CC" w:rsidR="007C33B3" w:rsidRPr="00862056" w:rsidRDefault="007C33B3" w:rsidP="00862056">
      <w:pPr>
        <w:tabs>
          <w:tab w:val="num" w:pos="1470"/>
        </w:tabs>
        <w:ind w:firstLine="567"/>
        <w:jc w:val="both"/>
        <w:rPr>
          <w:szCs w:val="24"/>
        </w:rPr>
      </w:pPr>
      <w:r w:rsidRPr="00862056">
        <w:rPr>
          <w:szCs w:val="24"/>
        </w:rPr>
        <w:t xml:space="preserve">12.2.4. esant įrodymais pagrįstoms kliūtims ar trukdymams, sukeltiems Paslaugų teikėjui kitų trečiųjų asmenų ne dėl Paslaugų teikėjo ne laiku ar netinkamai pagal Sutarties sąlygas ir tvarką įvykdytų sutartinių įsipareigojimų; </w:t>
      </w:r>
    </w:p>
    <w:p w14:paraId="277EFB29" w14:textId="18E8FE76" w:rsidR="007C33B3" w:rsidRPr="00862056" w:rsidRDefault="007C33B3" w:rsidP="00862056">
      <w:pPr>
        <w:tabs>
          <w:tab w:val="num" w:pos="1470"/>
        </w:tabs>
        <w:ind w:firstLine="567"/>
        <w:jc w:val="both"/>
        <w:rPr>
          <w:szCs w:val="24"/>
        </w:rPr>
      </w:pPr>
      <w:r w:rsidRPr="00862056">
        <w:rPr>
          <w:szCs w:val="24"/>
        </w:rPr>
        <w:t xml:space="preserve">12.2.5. pasikeitus galiojančiam teisės aktui ar įsigaliojus naujam teisės aktui, kuris turi įtakos šios Sutarties vykdymui; </w:t>
      </w:r>
    </w:p>
    <w:p w14:paraId="4D762D22" w14:textId="2987FC77" w:rsidR="007C33B3" w:rsidRPr="00862056" w:rsidRDefault="007C33B3" w:rsidP="00862056">
      <w:pPr>
        <w:tabs>
          <w:tab w:val="num" w:pos="1470"/>
        </w:tabs>
        <w:ind w:firstLine="567"/>
        <w:jc w:val="both"/>
        <w:rPr>
          <w:szCs w:val="24"/>
        </w:rPr>
      </w:pPr>
      <w:r w:rsidRPr="00862056">
        <w:rPr>
          <w:szCs w:val="24"/>
        </w:rPr>
        <w:t xml:space="preserve">12.2.6. sutartinių įsipareigojimų stabdymo būtinybė atsirado dėl sustabdyto / perskirstyto / negauto ir panašiai Paslaugų gavėjo Paslaugų pirkimui skirto finansavimo arba finansavimo trūkumo; </w:t>
      </w:r>
    </w:p>
    <w:p w14:paraId="49AE5801" w14:textId="20BE4C02" w:rsidR="007C33B3" w:rsidRPr="00862056" w:rsidRDefault="007C33B3" w:rsidP="00862056">
      <w:pPr>
        <w:tabs>
          <w:tab w:val="num" w:pos="1470"/>
        </w:tabs>
        <w:ind w:firstLine="567"/>
        <w:jc w:val="both"/>
        <w:rPr>
          <w:szCs w:val="24"/>
        </w:rPr>
      </w:pPr>
      <w:r w:rsidRPr="00862056">
        <w:rPr>
          <w:szCs w:val="24"/>
        </w:rPr>
        <w:t>12.3.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072F25C" w14:textId="7035CC3C" w:rsidR="007C33B3" w:rsidRPr="00862056" w:rsidRDefault="007C33B3" w:rsidP="00862056">
      <w:pPr>
        <w:tabs>
          <w:tab w:val="num" w:pos="1470"/>
        </w:tabs>
        <w:ind w:firstLine="567"/>
        <w:jc w:val="both"/>
        <w:rPr>
          <w:szCs w:val="24"/>
        </w:rPr>
      </w:pPr>
      <w:r w:rsidRPr="00862056">
        <w:rPr>
          <w:szCs w:val="24"/>
        </w:rPr>
        <w:t xml:space="preserve">12.4. Šalys susitaria, kad sutartinių įsipareigojimų vykdymo sustabdymo terminas į Sutarties vykdymo terminą nėra įskaičiuojamas, jo metu sutartiniai įsipareigojimai nevykdomi ir už šį periodą Paslaugų gavėjas nemoka Paslaugų teikėjui jokių mokėjimų, baudų ar prastovų. </w:t>
      </w:r>
    </w:p>
    <w:p w14:paraId="14C87EA7" w14:textId="30CEE95A" w:rsidR="007C33B3" w:rsidRPr="00862056" w:rsidRDefault="007C33B3" w:rsidP="00862056">
      <w:pPr>
        <w:tabs>
          <w:tab w:val="num" w:pos="1470"/>
        </w:tabs>
        <w:ind w:firstLine="567"/>
        <w:jc w:val="both"/>
        <w:rPr>
          <w:szCs w:val="24"/>
        </w:rPr>
      </w:pPr>
      <w:r w:rsidRPr="00862056">
        <w:rPr>
          <w:szCs w:val="24"/>
        </w:rPr>
        <w:t>12.5.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B69BB8" w14:textId="77777777" w:rsidR="0014005A" w:rsidRPr="00862056" w:rsidRDefault="0014005A" w:rsidP="00862056">
      <w:pPr>
        <w:ind w:right="-141"/>
        <w:jc w:val="both"/>
        <w:rPr>
          <w:szCs w:val="24"/>
        </w:rPr>
      </w:pPr>
    </w:p>
    <w:p w14:paraId="03B69BB9" w14:textId="77777777" w:rsidR="0014005A" w:rsidRPr="00862056" w:rsidRDefault="0014005A" w:rsidP="00862056">
      <w:pPr>
        <w:pStyle w:val="Betarp"/>
        <w:ind w:right="-141" w:firstLine="567"/>
        <w:jc w:val="center"/>
        <w:rPr>
          <w:b/>
          <w:szCs w:val="24"/>
        </w:rPr>
      </w:pPr>
      <w:r w:rsidRPr="00862056">
        <w:rPr>
          <w:b/>
          <w:szCs w:val="24"/>
        </w:rPr>
        <w:t>13. ĮSLAPTINTOS INFORMACIJOS APSAUGA</w:t>
      </w:r>
    </w:p>
    <w:p w14:paraId="03B69BBA" w14:textId="77777777" w:rsidR="0014005A" w:rsidRPr="00862056" w:rsidRDefault="0014005A" w:rsidP="00862056">
      <w:pPr>
        <w:pStyle w:val="Betarp"/>
        <w:ind w:right="-141" w:firstLine="567"/>
        <w:jc w:val="both"/>
        <w:rPr>
          <w:szCs w:val="24"/>
        </w:rPr>
      </w:pPr>
    </w:p>
    <w:p w14:paraId="03B69BBB" w14:textId="77777777" w:rsidR="0014005A" w:rsidRPr="00862056" w:rsidRDefault="0014005A" w:rsidP="00862056">
      <w:pPr>
        <w:pStyle w:val="Betarp"/>
        <w:ind w:right="-141" w:firstLine="567"/>
        <w:jc w:val="both"/>
        <w:rPr>
          <w:szCs w:val="24"/>
        </w:rPr>
      </w:pPr>
      <w:r w:rsidRPr="00862056">
        <w:rPr>
          <w:szCs w:val="24"/>
        </w:rPr>
        <w:t>13.1. Paslaugų teikėjui sandorio vykdymo metu bus patikėta, naudojama ir/ar sukuriama įslaptinta informacija ir Paslaugų teikėjas teisės aktų nustatyta tvarka privalo organizuoti ir vykdyti šios informacijos apsaugą.</w:t>
      </w:r>
    </w:p>
    <w:p w14:paraId="03B69BBC" w14:textId="77777777" w:rsidR="0014005A" w:rsidRPr="00862056" w:rsidRDefault="0014005A" w:rsidP="00862056">
      <w:pPr>
        <w:pStyle w:val="Betarp"/>
        <w:ind w:right="-141" w:firstLine="567"/>
        <w:jc w:val="both"/>
        <w:rPr>
          <w:szCs w:val="24"/>
        </w:rPr>
      </w:pPr>
      <w:r w:rsidRPr="00862056">
        <w:rPr>
          <w:szCs w:val="24"/>
        </w:rPr>
        <w:t>13.2. Sandorio vykdymo metu Perkančioji organizacija nurodo sandorio metu patikimos, naudojamos, įslaptintos informacijos aukščiausią slaptumo žymą ir apibūdinimą, jeigu nerengiamas įslaptinimo žinynas.</w:t>
      </w:r>
    </w:p>
    <w:p w14:paraId="03B69BBD" w14:textId="77777777" w:rsidR="0014005A" w:rsidRPr="00862056" w:rsidRDefault="0014005A" w:rsidP="00862056">
      <w:pPr>
        <w:pStyle w:val="Betarp"/>
        <w:ind w:right="-141" w:firstLine="567"/>
        <w:jc w:val="both"/>
        <w:rPr>
          <w:szCs w:val="24"/>
        </w:rPr>
      </w:pPr>
      <w:r w:rsidRPr="00862056">
        <w:rPr>
          <w:szCs w:val="24"/>
        </w:rPr>
        <w:t>13.3. Jeigu Sandorio vykdymo metu sudaromas įslaptinimo žinynas, Paslaugų teikėjas vadovaudamasis įslaptinimo žinynu, turi sudaryti evakuotinos arba sunaikintinos informacijos sąrašus ir juos pateikti Perkančiajai organizacijai suderinti.</w:t>
      </w:r>
    </w:p>
    <w:p w14:paraId="03B69BBE" w14:textId="77777777" w:rsidR="0014005A" w:rsidRPr="00862056" w:rsidRDefault="0014005A" w:rsidP="00862056">
      <w:pPr>
        <w:pStyle w:val="Betarp"/>
        <w:ind w:right="-141" w:firstLine="567"/>
        <w:jc w:val="both"/>
        <w:rPr>
          <w:szCs w:val="24"/>
        </w:rPr>
      </w:pPr>
      <w:r w:rsidRPr="00862056">
        <w:rPr>
          <w:szCs w:val="24"/>
        </w:rPr>
        <w:t xml:space="preserve">13.4. Jeigu sudarant įslaptintą sandorį, Perkančioji organizacija nėra parengusi įslaptinto žinyno, įslaptinto sandorio vykdymo metu perduota paslapčių subjekto įslaptinta informacija turi būti </w:t>
      </w:r>
      <w:r w:rsidRPr="00862056">
        <w:rPr>
          <w:szCs w:val="24"/>
          <w:u w:val="single"/>
        </w:rPr>
        <w:t>evakuota ar sunaikinta</w:t>
      </w:r>
      <w:r w:rsidRPr="00862056">
        <w:rPr>
          <w:szCs w:val="24"/>
        </w:rPr>
        <w:t xml:space="preserve"> pagal Perkančiosios organizacijos pateiktus nurodymus. Be kitų, laikomasi šių reikalavimų:</w:t>
      </w:r>
    </w:p>
    <w:p w14:paraId="03B69BBF" w14:textId="77777777" w:rsidR="0014005A" w:rsidRPr="00862056" w:rsidRDefault="0014005A" w:rsidP="00862056">
      <w:pPr>
        <w:pStyle w:val="Betarp"/>
        <w:ind w:right="-141" w:firstLine="567"/>
        <w:jc w:val="both"/>
        <w:rPr>
          <w:szCs w:val="24"/>
        </w:rPr>
      </w:pPr>
      <w:r w:rsidRPr="00862056">
        <w:rPr>
          <w:szCs w:val="24"/>
        </w:rPr>
        <w:t>13.4.1. Įslaptintai informacijai evakuoti turi būti naudojamos dėžės, kurios apsaugotų jose transportuojamą įslaptintą informaciją nuo galimo neigiamo aplinkos poveikio (drėgmės, karščio, šalčio). Jos turi būti sandariai uždaromos, ant jų turi būti užklijuojamos užklijos su asmens, atsakingo už įslaptintos informacijos padalinio spaudu ir asmens, atsakingo už įslaptintos informacijos evakuacijos ar naikinimo veiksmų organizavimą pas Perkančiąją organizaciją, Paslaugų teikėją (subtiekėją – jeigu toks yra) parašu. Užklijos klijuojamos taip, kad jų nepažeidus, dėžių nebūtų galima atidaryti.</w:t>
      </w:r>
    </w:p>
    <w:p w14:paraId="03B69BC0" w14:textId="54AC4194" w:rsidR="0014005A" w:rsidRPr="00862056" w:rsidRDefault="0014005A" w:rsidP="00862056">
      <w:pPr>
        <w:pStyle w:val="Betarp"/>
        <w:ind w:right="-141" w:firstLine="567"/>
        <w:jc w:val="both"/>
        <w:rPr>
          <w:szCs w:val="24"/>
        </w:rPr>
      </w:pPr>
      <w:r w:rsidRPr="00862056">
        <w:rPr>
          <w:szCs w:val="24"/>
        </w:rPr>
        <w:t xml:space="preserve">13.4.2. </w:t>
      </w:r>
      <w:r w:rsidR="00124546" w:rsidRPr="00862056">
        <w:rPr>
          <w:rFonts w:eastAsia="Times New Roman"/>
          <w:szCs w:val="24"/>
        </w:rPr>
        <w:t xml:space="preserve">Įslaptintai informacijai įrašyti skirtos laikmenos prieš dedant į dėžes, turi būti supakuotos taip, kad būtų apsaugotos nuo sutrenkimų. Dėžėje turi būti paliekama informacija, nurodanti, kokiai </w:t>
      </w:r>
      <w:r w:rsidR="00124546" w:rsidRPr="00862056">
        <w:rPr>
          <w:rFonts w:eastAsia="Times New Roman"/>
          <w:szCs w:val="24"/>
        </w:rPr>
        <w:lastRenderedPageBreak/>
        <w:t>įslaptintos informacijos ryšių ir informacinei sistemai (toliau – ĮIRIS) ar tinklui arba jo daliai priklauso laikmenos. Įslaptintai informacijai įrašyti skirtos laikmenos turi būti sužymėtos, kad jas evakavus būtų palengvintas ĮIRIS ar tinklo funkcionalumo atstatymas.</w:t>
      </w:r>
    </w:p>
    <w:p w14:paraId="03B69BC1" w14:textId="77777777" w:rsidR="0014005A" w:rsidRPr="00862056" w:rsidRDefault="0014005A" w:rsidP="00862056">
      <w:pPr>
        <w:pStyle w:val="Betarp"/>
        <w:ind w:right="-141" w:firstLine="567"/>
        <w:jc w:val="both"/>
        <w:rPr>
          <w:szCs w:val="24"/>
        </w:rPr>
      </w:pPr>
      <w:r w:rsidRPr="00862056">
        <w:rPr>
          <w:szCs w:val="24"/>
        </w:rPr>
        <w:t>13.4.3.1. Įslaptinta informacija yra naikinama būdais, nurodytais:</w:t>
      </w:r>
    </w:p>
    <w:p w14:paraId="03B69BC2" w14:textId="77777777" w:rsidR="0014005A" w:rsidRPr="00862056" w:rsidRDefault="0014005A" w:rsidP="00862056">
      <w:pPr>
        <w:pStyle w:val="Betarp"/>
        <w:ind w:right="-141" w:firstLine="567"/>
        <w:jc w:val="both"/>
        <w:rPr>
          <w:szCs w:val="24"/>
        </w:rPr>
      </w:pPr>
      <w:r w:rsidRPr="00862056">
        <w:rPr>
          <w:szCs w:val="24"/>
        </w:rPr>
        <w:t>13.4.3.1.1. Įslaptintos informacijos administravimo taisyklėse nurodytais būdais naikinami įslaptinti dokumentai.</w:t>
      </w:r>
    </w:p>
    <w:p w14:paraId="03B69BC3" w14:textId="77777777" w:rsidR="0014005A" w:rsidRPr="00862056" w:rsidRDefault="0014005A" w:rsidP="00862056">
      <w:pPr>
        <w:pStyle w:val="Betarp"/>
        <w:ind w:right="-141" w:firstLine="567"/>
        <w:jc w:val="both"/>
        <w:rPr>
          <w:szCs w:val="24"/>
        </w:rPr>
      </w:pPr>
      <w:r w:rsidRPr="00862056">
        <w:rPr>
          <w:szCs w:val="24"/>
        </w:rPr>
        <w:t>13.4.3.1.2. Įslaptintai informacijai įrašyti skirtos laikmenos naikinamos įslaptintai informacijai skirtų laikmenų administravimo tvarkos apraše.</w:t>
      </w:r>
    </w:p>
    <w:p w14:paraId="03B69BC4" w14:textId="77777777" w:rsidR="0014005A" w:rsidRPr="00862056" w:rsidRDefault="0014005A" w:rsidP="00862056">
      <w:pPr>
        <w:pStyle w:val="Betarp"/>
        <w:ind w:right="-141" w:firstLine="567"/>
        <w:jc w:val="both"/>
        <w:rPr>
          <w:szCs w:val="24"/>
        </w:rPr>
      </w:pPr>
      <w:r w:rsidRPr="00862056">
        <w:rPr>
          <w:szCs w:val="24"/>
        </w:rPr>
        <w:t>13.5. Paslaugų teikėjo darbuotojas (-ai), parengęs (-ę) įslaptintą informaciją, vadovaudamasis įslaptinimo žinynu privalo ją pažymėti nustatyta slaptumo žyma, jeigu sandorio metu bus sukuriama įslaptinta informacija.</w:t>
      </w:r>
    </w:p>
    <w:p w14:paraId="03B69BC5" w14:textId="77777777" w:rsidR="0014005A" w:rsidRPr="00862056" w:rsidRDefault="0014005A" w:rsidP="00862056">
      <w:pPr>
        <w:pStyle w:val="Betarp"/>
        <w:ind w:right="-141" w:firstLine="567"/>
        <w:jc w:val="both"/>
        <w:rPr>
          <w:szCs w:val="24"/>
        </w:rPr>
      </w:pPr>
      <w:r w:rsidRPr="00862056">
        <w:rPr>
          <w:szCs w:val="24"/>
        </w:rPr>
        <w:t>13.6. Paslaugų teikėjas turi užtikrinti, kad su įslaptinta informacija dirbs ar susipažins tik atitinkamus leidimus dirbti ar susipažinti su įslaptinta informacija arba teisę dirbti ar susipažinti su įslaptinta informacija, žymima slaptumo žyma „Riboto naudojimo“, turintys tiekėjo darbuotojai ir tik vadovaujantis principu „Būtina žinoti“.</w:t>
      </w:r>
    </w:p>
    <w:p w14:paraId="7FE05E80" w14:textId="77777777" w:rsidR="00124546" w:rsidRPr="00862056" w:rsidRDefault="0014005A" w:rsidP="00862056">
      <w:pPr>
        <w:ind w:firstLine="567"/>
        <w:jc w:val="both"/>
        <w:rPr>
          <w:rFonts w:eastAsia="Times New Roman"/>
          <w:szCs w:val="24"/>
        </w:rPr>
      </w:pPr>
      <w:r w:rsidRPr="00862056">
        <w:rPr>
          <w:szCs w:val="24"/>
        </w:rPr>
        <w:t xml:space="preserve">13.7. </w:t>
      </w:r>
      <w:r w:rsidR="00124546" w:rsidRPr="00862056">
        <w:rPr>
          <w:rFonts w:eastAsia="Times New Roman"/>
          <w:szCs w:val="24"/>
        </w:rPr>
        <w:t xml:space="preserve">Pardavėjui </w:t>
      </w:r>
      <w:r w:rsidR="00124546" w:rsidRPr="00862056">
        <w:rPr>
          <w:rFonts w:eastAsia="Times New Roman"/>
          <w:szCs w:val="24"/>
          <w:u w:val="single"/>
        </w:rPr>
        <w:t>draudžiama/leidžiama</w:t>
      </w:r>
      <w:r w:rsidR="00124546" w:rsidRPr="00862056">
        <w:rPr>
          <w:rFonts w:eastAsia="Times New Roman"/>
          <w:szCs w:val="24"/>
        </w:rPr>
        <w:t xml:space="preserve"> (žemiau </w:t>
      </w:r>
      <w:r w:rsidR="00124546" w:rsidRPr="00862056">
        <w:rPr>
          <w:rFonts w:eastAsia="Times New Roman"/>
          <w:i/>
          <w:szCs w:val="24"/>
        </w:rPr>
        <w:t>išbraukti nereikalinga</w:t>
      </w:r>
      <w:r w:rsidR="00124546" w:rsidRPr="00862056">
        <w:rPr>
          <w:rFonts w:eastAsia="Times New Roman"/>
          <w:szCs w:val="24"/>
        </w:rPr>
        <w:t>) vykdyti šiuos konkrečius veiksmus, susijusius su informacijos disponavimo ir apsauga:</w:t>
      </w:r>
    </w:p>
    <w:p w14:paraId="5D965766" w14:textId="7AFBB7C9" w:rsidR="00124546" w:rsidRPr="00862056" w:rsidRDefault="00124546" w:rsidP="00862056">
      <w:pPr>
        <w:ind w:firstLine="567"/>
        <w:jc w:val="both"/>
        <w:rPr>
          <w:rFonts w:eastAsia="Times New Roman"/>
          <w:szCs w:val="24"/>
          <w:u w:val="single"/>
        </w:rPr>
      </w:pPr>
      <w:r w:rsidRPr="00862056">
        <w:rPr>
          <w:rFonts w:eastAsia="Times New Roman"/>
          <w:szCs w:val="24"/>
        </w:rPr>
        <w:t xml:space="preserve">13.7.1. </w:t>
      </w:r>
      <w:r w:rsidRPr="00862056">
        <w:rPr>
          <w:rFonts w:eastAsia="Times New Roman"/>
          <w:szCs w:val="24"/>
          <w:u w:val="single"/>
        </w:rPr>
        <w:t>draudžiama/leidžiama (</w:t>
      </w:r>
      <w:r w:rsidRPr="00862056">
        <w:rPr>
          <w:rFonts w:eastAsia="Times New Roman"/>
          <w:i/>
          <w:szCs w:val="24"/>
        </w:rPr>
        <w:t>išbraukti nereikalinga</w:t>
      </w:r>
      <w:r w:rsidRPr="00862056">
        <w:rPr>
          <w:rFonts w:eastAsia="Times New Roman"/>
          <w:szCs w:val="24"/>
          <w:u w:val="single"/>
        </w:rPr>
        <w:t>) įslaptintą informaciją gabenti;</w:t>
      </w:r>
    </w:p>
    <w:p w14:paraId="6BA3CA7B" w14:textId="79B7EAB2" w:rsidR="00124546" w:rsidRPr="00862056" w:rsidRDefault="00124546" w:rsidP="00862056">
      <w:pPr>
        <w:ind w:firstLine="567"/>
        <w:jc w:val="both"/>
        <w:rPr>
          <w:rFonts w:eastAsia="Times New Roman"/>
          <w:szCs w:val="24"/>
          <w:u w:val="single"/>
        </w:rPr>
      </w:pPr>
      <w:r w:rsidRPr="00862056">
        <w:rPr>
          <w:rFonts w:eastAsia="Times New Roman"/>
          <w:szCs w:val="24"/>
          <w:u w:val="single"/>
        </w:rPr>
        <w:t>13.7.2. draudžiama/leidžiama (</w:t>
      </w:r>
      <w:r w:rsidRPr="00862056">
        <w:rPr>
          <w:rFonts w:eastAsia="Times New Roman"/>
          <w:i/>
          <w:szCs w:val="24"/>
        </w:rPr>
        <w:t>išbraukti nereikalinga</w:t>
      </w:r>
      <w:r w:rsidRPr="00862056">
        <w:rPr>
          <w:rFonts w:eastAsia="Times New Roman"/>
          <w:szCs w:val="24"/>
          <w:u w:val="single"/>
        </w:rPr>
        <w:t>) saugoti, savo patalpose;</w:t>
      </w:r>
    </w:p>
    <w:p w14:paraId="059BB624" w14:textId="68830C65" w:rsidR="00124546" w:rsidRPr="00862056" w:rsidRDefault="00124546" w:rsidP="00862056">
      <w:pPr>
        <w:ind w:firstLine="567"/>
        <w:jc w:val="both"/>
        <w:rPr>
          <w:rFonts w:eastAsia="Times New Roman"/>
          <w:szCs w:val="24"/>
          <w:u w:val="single"/>
        </w:rPr>
      </w:pPr>
      <w:r w:rsidRPr="00862056">
        <w:rPr>
          <w:rFonts w:eastAsia="Times New Roman"/>
          <w:szCs w:val="24"/>
          <w:u w:val="single"/>
        </w:rPr>
        <w:t>13.7.3. draudžiama/leidžiama (</w:t>
      </w:r>
      <w:r w:rsidRPr="00862056">
        <w:rPr>
          <w:rFonts w:eastAsia="Times New Roman"/>
          <w:i/>
          <w:szCs w:val="24"/>
        </w:rPr>
        <w:t>išbraukti nereikalinga</w:t>
      </w:r>
      <w:r w:rsidRPr="00862056">
        <w:rPr>
          <w:rFonts w:eastAsia="Times New Roman"/>
          <w:szCs w:val="24"/>
          <w:u w:val="single"/>
        </w:rPr>
        <w:t>) apdoroti savo ĮIRIS;</w:t>
      </w:r>
    </w:p>
    <w:p w14:paraId="03B69BC6" w14:textId="442093DF" w:rsidR="0014005A" w:rsidRPr="00862056" w:rsidRDefault="00124546" w:rsidP="00862056">
      <w:pPr>
        <w:ind w:firstLine="567"/>
        <w:jc w:val="both"/>
        <w:rPr>
          <w:rFonts w:eastAsia="Times New Roman"/>
          <w:szCs w:val="24"/>
        </w:rPr>
      </w:pPr>
      <w:r w:rsidRPr="00862056">
        <w:rPr>
          <w:rFonts w:eastAsia="Times New Roman"/>
          <w:szCs w:val="24"/>
          <w:u w:val="single"/>
        </w:rPr>
        <w:t>13.7.4. draudžiama/leidžiama (</w:t>
      </w:r>
      <w:r w:rsidRPr="00862056">
        <w:rPr>
          <w:rFonts w:eastAsia="Times New Roman"/>
          <w:i/>
          <w:szCs w:val="24"/>
        </w:rPr>
        <w:t>išbraukti nereikalinga</w:t>
      </w:r>
      <w:r w:rsidRPr="00862056">
        <w:rPr>
          <w:rFonts w:eastAsia="Times New Roman"/>
          <w:szCs w:val="24"/>
          <w:u w:val="single"/>
        </w:rPr>
        <w:t>) kopijuoti ir kt.</w:t>
      </w:r>
      <w:r w:rsidRPr="00862056">
        <w:rPr>
          <w:rFonts w:eastAsia="Times New Roman"/>
          <w:szCs w:val="24"/>
        </w:rPr>
        <w:t>(</w:t>
      </w:r>
      <w:r w:rsidRPr="00862056">
        <w:rPr>
          <w:rFonts w:eastAsia="Times New Roman"/>
          <w:i/>
          <w:szCs w:val="24"/>
        </w:rPr>
        <w:t>papildyti/pakoreguoti pagal poreikį</w:t>
      </w:r>
      <w:r w:rsidRPr="00862056">
        <w:rPr>
          <w:rFonts w:eastAsia="Times New Roman"/>
          <w:szCs w:val="24"/>
        </w:rPr>
        <w:t>).</w:t>
      </w:r>
    </w:p>
    <w:p w14:paraId="03B69BC7" w14:textId="67B7D230" w:rsidR="0014005A" w:rsidRPr="00862056" w:rsidRDefault="0014005A" w:rsidP="00862056">
      <w:pPr>
        <w:pStyle w:val="Betarp"/>
        <w:ind w:right="-141" w:firstLine="567"/>
        <w:jc w:val="both"/>
        <w:rPr>
          <w:szCs w:val="24"/>
        </w:rPr>
      </w:pPr>
      <w:r w:rsidRPr="00862056">
        <w:rPr>
          <w:szCs w:val="24"/>
        </w:rPr>
        <w:t>13.8. Perkančioji organizacija suteikia įgaliojimus gabenti įslaptintą informaciją šiems Paslaugų teikėjo darbuotojams  __________(</w:t>
      </w:r>
      <w:r w:rsidRPr="00862056">
        <w:rPr>
          <w:i/>
          <w:szCs w:val="24"/>
        </w:rPr>
        <w:t>nurodyti darbuotojo vardą, pavardę ir kontaktinius duomenis</w:t>
      </w:r>
      <w:r w:rsidRPr="00862056">
        <w:rPr>
          <w:szCs w:val="24"/>
        </w:rPr>
        <w:t>). Įslaptinta informacija perduodama (</w:t>
      </w:r>
      <w:r w:rsidRPr="00862056">
        <w:rPr>
          <w:i/>
          <w:szCs w:val="24"/>
        </w:rPr>
        <w:t>nurodyti perdavimo būdą</w:t>
      </w:r>
      <w:r w:rsidRPr="00862056">
        <w:rPr>
          <w:szCs w:val="24"/>
        </w:rPr>
        <w:t>)(</w:t>
      </w:r>
      <w:r w:rsidRPr="00862056">
        <w:rPr>
          <w:i/>
          <w:szCs w:val="24"/>
        </w:rPr>
        <w:t>Braukti p</w:t>
      </w:r>
      <w:r w:rsidR="001B2110" w:rsidRPr="00862056">
        <w:rPr>
          <w:i/>
          <w:szCs w:val="24"/>
        </w:rPr>
        <w:t>ap</w:t>
      </w:r>
      <w:r w:rsidRPr="00862056">
        <w:rPr>
          <w:i/>
          <w:szCs w:val="24"/>
        </w:rPr>
        <w:t>unkt</w:t>
      </w:r>
      <w:r w:rsidR="001B2110" w:rsidRPr="00862056">
        <w:rPr>
          <w:i/>
          <w:szCs w:val="24"/>
        </w:rPr>
        <w:t>į</w:t>
      </w:r>
      <w:r w:rsidRPr="00862056">
        <w:rPr>
          <w:i/>
          <w:szCs w:val="24"/>
        </w:rPr>
        <w:t>, jeigu Pa</w:t>
      </w:r>
      <w:r w:rsidR="00914260" w:rsidRPr="00862056">
        <w:rPr>
          <w:i/>
          <w:szCs w:val="24"/>
        </w:rPr>
        <w:t xml:space="preserve">slaugų teikėjui </w:t>
      </w:r>
      <w:r w:rsidRPr="00862056">
        <w:rPr>
          <w:i/>
          <w:szCs w:val="24"/>
        </w:rPr>
        <w:t>nustatytas draudimas gabenti įslaptintą informaciją).</w:t>
      </w:r>
    </w:p>
    <w:p w14:paraId="03B69BC8" w14:textId="77777777" w:rsidR="0014005A" w:rsidRPr="00862056" w:rsidRDefault="0014005A" w:rsidP="00862056">
      <w:pPr>
        <w:pStyle w:val="Betarp"/>
        <w:ind w:right="-141" w:firstLine="567"/>
        <w:jc w:val="both"/>
        <w:rPr>
          <w:szCs w:val="24"/>
        </w:rPr>
      </w:pPr>
      <w:r w:rsidRPr="00862056">
        <w:rPr>
          <w:szCs w:val="24"/>
        </w:rPr>
        <w:t>13.9. Paslaugų teikėjas skiria šiuos asmenis, atsakingus už  atskiras įslaptintos informacijos apsaugos sritis:</w:t>
      </w:r>
    </w:p>
    <w:p w14:paraId="03B69BC9" w14:textId="77777777" w:rsidR="0014005A" w:rsidRPr="00862056" w:rsidRDefault="0014005A" w:rsidP="00862056">
      <w:pPr>
        <w:pStyle w:val="Betarp"/>
        <w:ind w:right="-141" w:firstLine="567"/>
        <w:jc w:val="both"/>
        <w:rPr>
          <w:szCs w:val="24"/>
        </w:rPr>
      </w:pPr>
      <w:r w:rsidRPr="00862056">
        <w:rPr>
          <w:szCs w:val="24"/>
        </w:rPr>
        <w:t>13.9.1. ___________(</w:t>
      </w:r>
      <w:r w:rsidRPr="00862056">
        <w:rPr>
          <w:i/>
          <w:szCs w:val="24"/>
        </w:rPr>
        <w:t>nurodyti darbuotojo vardą, pavardę ir kontaktinius duomenis.)</w:t>
      </w:r>
    </w:p>
    <w:p w14:paraId="03B69BCA" w14:textId="14A4B3FB" w:rsidR="0014005A" w:rsidRPr="00862056" w:rsidRDefault="0014005A" w:rsidP="00862056">
      <w:pPr>
        <w:pStyle w:val="Betarp"/>
        <w:ind w:right="-141" w:firstLine="567"/>
        <w:jc w:val="both"/>
        <w:rPr>
          <w:szCs w:val="24"/>
        </w:rPr>
      </w:pPr>
      <w:r w:rsidRPr="00862056">
        <w:rPr>
          <w:szCs w:val="24"/>
        </w:rPr>
        <w:t xml:space="preserve">13.10. Paslaugų teikėjas privalo pranešti apie </w:t>
      </w:r>
      <w:r w:rsidR="00914260" w:rsidRPr="00862056">
        <w:rPr>
          <w:szCs w:val="24"/>
        </w:rPr>
        <w:t>Paslaugų teikėjo</w:t>
      </w:r>
      <w:r w:rsidRPr="00862056">
        <w:rPr>
          <w:szCs w:val="24"/>
        </w:rPr>
        <w:t xml:space="preserve"> skirtų asmenų (jų kontaktų), atsakingų už įs</w:t>
      </w:r>
      <w:r w:rsidR="009A0735" w:rsidRPr="00862056">
        <w:rPr>
          <w:szCs w:val="24"/>
        </w:rPr>
        <w:t xml:space="preserve">laptintos informacijos apsaugą </w:t>
      </w:r>
      <w:r w:rsidRPr="00862056">
        <w:rPr>
          <w:szCs w:val="24"/>
        </w:rPr>
        <w:t>pasikeitimus Perkančiajai organizacijai ir įslaptintų sandorių saugumą užtikrinančiai institucijai.</w:t>
      </w:r>
    </w:p>
    <w:p w14:paraId="03B69BCB" w14:textId="77777777" w:rsidR="0014005A" w:rsidRPr="00862056" w:rsidRDefault="0014005A" w:rsidP="00862056">
      <w:pPr>
        <w:pStyle w:val="Betarp"/>
        <w:ind w:right="-141" w:firstLine="567"/>
        <w:jc w:val="both"/>
        <w:rPr>
          <w:szCs w:val="24"/>
        </w:rPr>
      </w:pPr>
      <w:r w:rsidRPr="00862056">
        <w:rPr>
          <w:szCs w:val="24"/>
        </w:rPr>
        <w:t>13.11. Paslaugų teikėjas sandorio vykdymui gali pasitelkti prekių subtiekėją, paslaugų subtiekėją, subrangovą tik gavęs Perkančiosios organizacijos sutikimą, išskyrus atvejus, kai vykdant įslaptinto sandorio dalį nėra susipažįstama su įslaptinta informacija, tokia informacija nėra patikėta, naudojama ar sukuriama.</w:t>
      </w:r>
    </w:p>
    <w:p w14:paraId="03B69BCC" w14:textId="77777777" w:rsidR="0014005A" w:rsidRPr="00862056" w:rsidRDefault="0014005A" w:rsidP="00862056">
      <w:pPr>
        <w:pStyle w:val="Betarp"/>
        <w:ind w:right="-141" w:firstLine="567"/>
        <w:jc w:val="both"/>
        <w:rPr>
          <w:szCs w:val="24"/>
        </w:rPr>
      </w:pPr>
      <w:r w:rsidRPr="00862056">
        <w:rPr>
          <w:szCs w:val="24"/>
        </w:rPr>
        <w:t>13.12. Paslaugų teikėjas ne ilgiau nei per 5 darbo dienas privalo pranešti Perkančiosios organizacijos už įslaptintą informacijos apsaugą atsakingam asmeniui ir įslaptintų sandorių saugumą užtikrinančiai institucijai apie sutarties su įslaptinto sandorio dalį vykdančiu subrangovu (jei tokia sudaryta) nutraukimą, taip pat apie asmenų, atsakingų už atskiras įslaptintos informacijos apsaugos sritis ir kitų darbuotojų, kuriems yra išduoti leidimai ar suteikta teisė dirbti ar susipažinti su įslaptinta informacija, pasikeitimą bei darbo santykių su jais nutraukimą.</w:t>
      </w:r>
    </w:p>
    <w:p w14:paraId="03B69BCD" w14:textId="0D995AA9" w:rsidR="0014005A" w:rsidRPr="00862056" w:rsidRDefault="0014005A" w:rsidP="00862056">
      <w:pPr>
        <w:pStyle w:val="Betarp"/>
        <w:ind w:right="-141" w:firstLine="567"/>
        <w:jc w:val="both"/>
        <w:rPr>
          <w:szCs w:val="24"/>
        </w:rPr>
      </w:pPr>
      <w:r w:rsidRPr="00862056">
        <w:rPr>
          <w:szCs w:val="24"/>
        </w:rPr>
        <w:t xml:space="preserve">13.13. Paslaugų teikėjas ne vėliau kaip </w:t>
      </w:r>
      <w:r w:rsidRPr="00862056">
        <w:rPr>
          <w:szCs w:val="24"/>
          <w:u w:val="single"/>
        </w:rPr>
        <w:t>per 5 darbo dienas</w:t>
      </w:r>
      <w:r w:rsidRPr="00862056">
        <w:rPr>
          <w:szCs w:val="24"/>
        </w:rPr>
        <w:t xml:space="preserve"> (</w:t>
      </w:r>
      <w:r w:rsidRPr="00862056">
        <w:rPr>
          <w:i/>
          <w:szCs w:val="24"/>
        </w:rPr>
        <w:t>nurodyti kitą terminą, jeigu reikalinga</w:t>
      </w:r>
      <w:r w:rsidRPr="00862056">
        <w:rPr>
          <w:szCs w:val="24"/>
        </w:rPr>
        <w:t xml:space="preserve">) po sandorio įvykdymo ar jo vykdymą nutraukus prieš terminą privalo Perkančiajai organizacijai perduoti visą gautą ar įslaptinto sandorio vykdymo metu sukurtą įslaptintą informaciją ir, jeigu sandorio vykdymo metu buvo naudojama Perkančiajai organizacijai priklausanti ĮIRIS įslaptintai informacijai apdoroti ar perduoti, neatkuriamai ištrinti šią informaciją. Jeigu buvo naudojama Paslaugų teikėjui priklausanti ĮIRIS įslaptintai informacijai apdoroti ar perduoti, Paslaugų teikėjas neatkuriamai ištrynęs įslaptintą informaciją, turi  pateikti įrodymus apie įslaptintos informacijos ištrynimą ne vėliau kaip </w:t>
      </w:r>
      <w:r w:rsidRPr="00862056">
        <w:rPr>
          <w:szCs w:val="24"/>
          <w:u w:val="single"/>
        </w:rPr>
        <w:t>per 5 darbo dienas</w:t>
      </w:r>
      <w:r w:rsidRPr="00862056">
        <w:rPr>
          <w:szCs w:val="24"/>
        </w:rPr>
        <w:t xml:space="preserve"> pateikiant įslaptintos informacijos ištrynimo aktą ar kitą lygiavertį dokumentą. (</w:t>
      </w:r>
      <w:r w:rsidRPr="00862056">
        <w:rPr>
          <w:i/>
          <w:szCs w:val="24"/>
        </w:rPr>
        <w:t>nurodyti kitą terminą, jeigu reikalinga</w:t>
      </w:r>
      <w:r w:rsidRPr="00862056">
        <w:rPr>
          <w:szCs w:val="24"/>
        </w:rPr>
        <w:t>).</w:t>
      </w:r>
    </w:p>
    <w:p w14:paraId="03B69BCE" w14:textId="77777777" w:rsidR="0014005A" w:rsidRPr="00862056" w:rsidRDefault="0014005A" w:rsidP="00862056">
      <w:pPr>
        <w:pStyle w:val="Betarp"/>
        <w:ind w:right="-141" w:firstLine="567"/>
        <w:jc w:val="both"/>
        <w:rPr>
          <w:szCs w:val="24"/>
        </w:rPr>
      </w:pPr>
      <w:r w:rsidRPr="00862056">
        <w:rPr>
          <w:szCs w:val="24"/>
        </w:rPr>
        <w:lastRenderedPageBreak/>
        <w:t>13.14. Paslaugų teikėjas nedelsiant privalo pranešti Lietuvos Respublikos valstybės saugumo departamentui ir įslaptintų sandorių saugumą užtikrinančiai institucijai apie Lietuvos Respublikos valstybės ir tarnybos paslapčių įstatymo 35 straipsnio 1 dalies 3, 4, 5 nurodytos informacijos pasikeitimus.</w:t>
      </w:r>
    </w:p>
    <w:p w14:paraId="03B69BCF" w14:textId="77777777" w:rsidR="0014005A" w:rsidRPr="00862056" w:rsidRDefault="0014005A" w:rsidP="00862056">
      <w:pPr>
        <w:pStyle w:val="Betarp"/>
        <w:ind w:right="-141" w:firstLine="567"/>
        <w:jc w:val="both"/>
        <w:rPr>
          <w:szCs w:val="24"/>
        </w:rPr>
      </w:pPr>
      <w:r w:rsidRPr="00862056">
        <w:rPr>
          <w:szCs w:val="24"/>
        </w:rPr>
        <w:t>13.15. Paslaugų teikėjui draudžiama viešai skelbti informaciją apie sudarytą ar vykdomą įslaptintą sandorį.</w:t>
      </w:r>
    </w:p>
    <w:p w14:paraId="03B69BD0" w14:textId="77777777" w:rsidR="0014005A" w:rsidRPr="00862056" w:rsidRDefault="0014005A" w:rsidP="00862056">
      <w:pPr>
        <w:pStyle w:val="Betarp"/>
        <w:ind w:right="-141" w:firstLine="567"/>
        <w:jc w:val="both"/>
        <w:rPr>
          <w:szCs w:val="24"/>
        </w:rPr>
      </w:pPr>
      <w:r w:rsidRPr="00862056">
        <w:rPr>
          <w:szCs w:val="24"/>
        </w:rPr>
        <w:t>13.16. Paslaugų teikėjas, atsiradus Valstybės ir tarnybos paslapčių įstatymo 37 straipsnio 1 dalies 1, 4, 5, 8, 9 ar 11 punkte nurodytoms aplinkybėms, apie tai nedelsiant privalo informuoti Valstybės saugumo departamentą.</w:t>
      </w:r>
    </w:p>
    <w:p w14:paraId="03B69BD1" w14:textId="77777777" w:rsidR="0014005A" w:rsidRPr="00862056" w:rsidRDefault="0014005A" w:rsidP="00862056">
      <w:pPr>
        <w:pStyle w:val="Betarp"/>
        <w:ind w:right="-141" w:firstLine="567"/>
        <w:jc w:val="both"/>
        <w:rPr>
          <w:szCs w:val="24"/>
        </w:rPr>
      </w:pPr>
      <w:r w:rsidRPr="00862056">
        <w:rPr>
          <w:szCs w:val="24"/>
        </w:rPr>
        <w:t>13.17. Paslaugų teikėjas privalo nedelsdamas, bet ne vėliau kaip per vieną darbo dieną nuo aplinkybių atsiradimo dienos, pranešti Perkančiosios organizacijos atsakingam asmeniui, Vidaus saugumo departamentui ir įslaptintų sandorių saugumą užtikrinančiai institucijai apie visus įvykusius įslaptintos informacijos apsaugos reikalavimų pažeidimus, dėl kurių įslaptinta informacija buvo ar galėjo būti neteisėtai atskleista ar prarasta, arba kilus įtarimams, kad tokie pažeidimai buvo padaryti.</w:t>
      </w:r>
    </w:p>
    <w:p w14:paraId="03B69BD2" w14:textId="77777777" w:rsidR="0014005A" w:rsidRPr="00862056" w:rsidRDefault="0014005A" w:rsidP="00862056">
      <w:pPr>
        <w:pStyle w:val="Betarp"/>
        <w:ind w:right="-141" w:firstLine="567"/>
        <w:jc w:val="both"/>
        <w:rPr>
          <w:szCs w:val="24"/>
        </w:rPr>
      </w:pPr>
      <w:r w:rsidRPr="00862056">
        <w:rPr>
          <w:szCs w:val="24"/>
        </w:rPr>
        <w:t>13.18. Paslaugų teikėjas privalo leisti Perkančiosios organizacijos ir įslaptintų sandorių saugumą užtikrinančios institucijos atsakingiems asmenims vykdyti sandorio metu patikimos, naudojamos ir/ar sukuriamos įslaptintos informacijos apsaugos veiksmų kontrolę.</w:t>
      </w:r>
    </w:p>
    <w:p w14:paraId="03B69BD3" w14:textId="77777777" w:rsidR="0014005A" w:rsidRPr="00862056" w:rsidRDefault="0014005A" w:rsidP="00862056">
      <w:pPr>
        <w:pStyle w:val="Betarp"/>
        <w:ind w:right="-141" w:firstLine="567"/>
        <w:jc w:val="both"/>
        <w:rPr>
          <w:szCs w:val="24"/>
        </w:rPr>
      </w:pPr>
      <w:r w:rsidRPr="00862056">
        <w:rPr>
          <w:szCs w:val="24"/>
        </w:rPr>
        <w:t>13.19. Paslaugų teikėjas privalo vykdyti įslaptintų sandorių saugumą užtikrinančios institucijos bei Perkančiosios organizacijos teisėtus reikalavimus, susijusius su įslaptintos informacijos apsauga.</w:t>
      </w:r>
    </w:p>
    <w:p w14:paraId="03B69BD4" w14:textId="2809B132" w:rsidR="0014005A" w:rsidRPr="00862056" w:rsidRDefault="0014005A" w:rsidP="00862056">
      <w:pPr>
        <w:pStyle w:val="Betarp"/>
        <w:ind w:right="-141" w:firstLine="567"/>
        <w:jc w:val="both"/>
        <w:rPr>
          <w:szCs w:val="24"/>
        </w:rPr>
      </w:pPr>
      <w:r w:rsidRPr="00862056">
        <w:rPr>
          <w:szCs w:val="24"/>
        </w:rPr>
        <w:t>13.20. Perkančio</w:t>
      </w:r>
      <w:r w:rsidR="009A0735" w:rsidRPr="00862056">
        <w:rPr>
          <w:szCs w:val="24"/>
        </w:rPr>
        <w:t>ji organiza</w:t>
      </w:r>
      <w:r w:rsidRPr="00862056">
        <w:rPr>
          <w:szCs w:val="24"/>
        </w:rPr>
        <w:t>cija skiria _____________(</w:t>
      </w:r>
      <w:r w:rsidRPr="00862056">
        <w:rPr>
          <w:i/>
          <w:szCs w:val="24"/>
        </w:rPr>
        <w:t>nurodyti darbuotojo vardą, pavardę ir kontaktus</w:t>
      </w:r>
      <w:r w:rsidRPr="00862056">
        <w:rPr>
          <w:szCs w:val="24"/>
        </w:rPr>
        <w:t>) atsakingu už įslaptinto sandorio sudarymo ir vykdymo metu perduotos ar sandorio vykdymo metu sukurtos įslaptintos informacijos apsaugos ir įslaptinto sandorio reikalavimų vykdymo priežiūrą.</w:t>
      </w:r>
    </w:p>
    <w:p w14:paraId="03B69BD5" w14:textId="77777777" w:rsidR="0014005A" w:rsidRPr="00862056" w:rsidRDefault="0014005A" w:rsidP="00862056">
      <w:pPr>
        <w:pStyle w:val="Betarp"/>
        <w:ind w:right="-141" w:firstLine="567"/>
        <w:jc w:val="both"/>
        <w:rPr>
          <w:szCs w:val="24"/>
        </w:rPr>
      </w:pPr>
      <w:r w:rsidRPr="00862056">
        <w:rPr>
          <w:szCs w:val="24"/>
        </w:rPr>
        <w:t>13.21. Perkančioji organizacija vienašališkai nutraukia sandorį, jeigu Paslaugų teikėjas nevykdo nustatytų įslaptintos informacijos apsaugos reikalavimų ir tai kelia grėsmę, kad informacija gali būti prarasta ar neteisėtai atskleista.</w:t>
      </w:r>
    </w:p>
    <w:p w14:paraId="03B69BD6" w14:textId="77777777" w:rsidR="0014005A" w:rsidRPr="00862056" w:rsidRDefault="0014005A" w:rsidP="00862056">
      <w:pPr>
        <w:pStyle w:val="Betarp"/>
        <w:ind w:right="-141" w:firstLine="567"/>
        <w:jc w:val="both"/>
        <w:rPr>
          <w:szCs w:val="24"/>
        </w:rPr>
      </w:pPr>
      <w:r w:rsidRPr="00862056">
        <w:rPr>
          <w:szCs w:val="24"/>
        </w:rPr>
        <w:t>13.22. Perkančioji organizacija įsipareigoja teikti Paslaugų teikėjui būtiną metodinę pagalbą įslaptintos informacijos apsaugos klausimais.</w:t>
      </w:r>
    </w:p>
    <w:p w14:paraId="03B69BD7" w14:textId="77777777" w:rsidR="0014005A" w:rsidRPr="00862056" w:rsidRDefault="0014005A" w:rsidP="00862056">
      <w:pPr>
        <w:pStyle w:val="Betarp"/>
        <w:ind w:right="-141" w:firstLine="567"/>
        <w:jc w:val="both"/>
        <w:rPr>
          <w:szCs w:val="24"/>
        </w:rPr>
      </w:pPr>
      <w:r w:rsidRPr="00862056">
        <w:rPr>
          <w:szCs w:val="24"/>
        </w:rPr>
        <w:t>13.23. Perkančioji organizacija per 5 darbo dienas nuo įslaptinto sandorio sudarymo praneša įslaptintų sandorių saugumą užtikrinančiai institucijai apie sandorio sudarymą ir sandorio pabaigos datą, taip pat įslaptintos informacijos, kuri sandorio vykdymo metu bus perduodama ar sukuriama, aukščiausią slaptumo žymą ir tai, ar sandorio metu tiekėjas savo patalpose saugos įslaptintą informaciją.</w:t>
      </w:r>
    </w:p>
    <w:p w14:paraId="03B69BD8" w14:textId="77777777" w:rsidR="0014005A" w:rsidRPr="00862056" w:rsidRDefault="0014005A" w:rsidP="00862056">
      <w:pPr>
        <w:pStyle w:val="Betarp"/>
        <w:ind w:right="-141" w:firstLine="567"/>
        <w:jc w:val="both"/>
        <w:rPr>
          <w:szCs w:val="24"/>
        </w:rPr>
      </w:pPr>
      <w:r w:rsidRPr="00862056">
        <w:rPr>
          <w:szCs w:val="24"/>
        </w:rPr>
        <w:t>13.24 Paslaugų teikėjas privalo įgyvendinti Lietuvos Respublikos paslapčių apsaugos koordinavimo komisijos Įslaptintos informacijos evakuacijos arba sunaikinimo planų karo, nepaprastosios padėties ar ekstremalių situacijų atveju rengimo rekomendacijų, patvirtintų 2010 m. gruodžio 16 d protokoliniu sprendimu Nr. 56-6 „Įslaptintos informacijos evakuacijos arba sunaikinimo planų karo, nepaprastosios padėties ar ekstremalių situacijų atveju rengimo rekomendacijų“ III skyriuje nustatytas funkcijas</w:t>
      </w:r>
    </w:p>
    <w:p w14:paraId="03B69BD9" w14:textId="77777777" w:rsidR="0014005A" w:rsidRPr="00862056" w:rsidRDefault="0014005A" w:rsidP="00862056">
      <w:pPr>
        <w:ind w:right="-141"/>
        <w:jc w:val="both"/>
        <w:rPr>
          <w:szCs w:val="24"/>
        </w:rPr>
      </w:pPr>
    </w:p>
    <w:p w14:paraId="03B69BDA" w14:textId="77777777" w:rsidR="0014005A" w:rsidRPr="00862056" w:rsidRDefault="0014005A" w:rsidP="00862056">
      <w:pPr>
        <w:ind w:right="-141" w:firstLine="567"/>
        <w:jc w:val="center"/>
        <w:rPr>
          <w:b/>
          <w:szCs w:val="24"/>
        </w:rPr>
      </w:pPr>
      <w:r w:rsidRPr="00862056">
        <w:rPr>
          <w:b/>
          <w:szCs w:val="24"/>
        </w:rPr>
        <w:t>14. GINČŲ NAGRINĖJIMO TVARKA</w:t>
      </w:r>
    </w:p>
    <w:p w14:paraId="03B69BDB" w14:textId="77777777" w:rsidR="0014005A" w:rsidRPr="00862056" w:rsidRDefault="0014005A" w:rsidP="00862056">
      <w:pPr>
        <w:ind w:right="-141" w:firstLine="567"/>
        <w:jc w:val="both"/>
        <w:rPr>
          <w:b/>
          <w:szCs w:val="24"/>
        </w:rPr>
      </w:pPr>
    </w:p>
    <w:p w14:paraId="03B69BDC" w14:textId="77777777" w:rsidR="0014005A" w:rsidRPr="00862056" w:rsidRDefault="0014005A" w:rsidP="00862056">
      <w:pPr>
        <w:ind w:right="-141" w:firstLine="567"/>
        <w:jc w:val="both"/>
        <w:rPr>
          <w:szCs w:val="24"/>
        </w:rPr>
      </w:pPr>
      <w:r w:rsidRPr="00862056">
        <w:rPr>
          <w:szCs w:val="24"/>
        </w:rPr>
        <w:t>14.1. Šiai Sutarčiai ir visoms iš šios Sutarties atsirandančioms teisėms ir pareigoms taikomi Lietuvos Respublikos įstatymai bei kiti norminiai teisės aktai. Sutartis sudaryta ir turi būti aiškinama pagal Lietuvos Respublikos teisę.</w:t>
      </w:r>
    </w:p>
    <w:p w14:paraId="03B69BDD" w14:textId="77777777" w:rsidR="0014005A" w:rsidRPr="00862056" w:rsidRDefault="0014005A" w:rsidP="00862056">
      <w:pPr>
        <w:ind w:right="-141" w:firstLine="567"/>
        <w:jc w:val="both"/>
        <w:rPr>
          <w:szCs w:val="24"/>
        </w:rPr>
      </w:pPr>
      <w:r w:rsidRPr="00862056">
        <w:rPr>
          <w:szCs w:val="24"/>
        </w:rPr>
        <w:t>14.2.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03B69BDE" w14:textId="77777777" w:rsidR="0014005A" w:rsidRPr="00862056" w:rsidRDefault="0014005A" w:rsidP="00862056">
      <w:pPr>
        <w:ind w:right="-141" w:firstLine="567"/>
        <w:jc w:val="both"/>
        <w:rPr>
          <w:szCs w:val="24"/>
        </w:rPr>
      </w:pPr>
    </w:p>
    <w:p w14:paraId="03B69BDF" w14:textId="77777777" w:rsidR="0014005A" w:rsidRPr="00862056" w:rsidRDefault="0014005A" w:rsidP="00862056">
      <w:pPr>
        <w:ind w:right="-141" w:firstLine="567"/>
        <w:jc w:val="center"/>
        <w:rPr>
          <w:b/>
          <w:szCs w:val="24"/>
        </w:rPr>
      </w:pPr>
      <w:r w:rsidRPr="00862056">
        <w:rPr>
          <w:b/>
          <w:szCs w:val="24"/>
        </w:rPr>
        <w:t>15. BAIGIAMOSIOS NUOSTATOS</w:t>
      </w:r>
    </w:p>
    <w:p w14:paraId="03B69BE0" w14:textId="77777777" w:rsidR="0014005A" w:rsidRPr="00862056" w:rsidRDefault="0014005A" w:rsidP="00862056">
      <w:pPr>
        <w:ind w:right="-141" w:firstLine="567"/>
        <w:jc w:val="both"/>
        <w:rPr>
          <w:b/>
          <w:szCs w:val="24"/>
        </w:rPr>
      </w:pPr>
    </w:p>
    <w:p w14:paraId="03B69BE1" w14:textId="77777777" w:rsidR="0014005A" w:rsidRPr="00862056" w:rsidRDefault="0014005A" w:rsidP="00862056">
      <w:pPr>
        <w:ind w:right="-141" w:firstLine="567"/>
        <w:jc w:val="both"/>
        <w:rPr>
          <w:szCs w:val="24"/>
        </w:rPr>
      </w:pPr>
      <w:r w:rsidRPr="00862056">
        <w:rPr>
          <w:szCs w:val="24"/>
        </w:rPr>
        <w:t>15.1. Kiekviena iš Šalių pareiškia ir garantuoja kitai Šaliai, kad:</w:t>
      </w:r>
    </w:p>
    <w:p w14:paraId="03B69BE2" w14:textId="77777777" w:rsidR="0014005A" w:rsidRPr="00862056" w:rsidRDefault="0014005A" w:rsidP="00862056">
      <w:pPr>
        <w:ind w:right="-141" w:firstLine="567"/>
        <w:jc w:val="both"/>
        <w:rPr>
          <w:szCs w:val="24"/>
        </w:rPr>
      </w:pPr>
      <w:r w:rsidRPr="00862056">
        <w:rPr>
          <w:szCs w:val="24"/>
        </w:rPr>
        <w:lastRenderedPageBreak/>
        <w:t>15.1.1. Šalis yra tinkamai įsteigta ir teisėtai veikia pagal Lietuvos Respublikos įstatymus;</w:t>
      </w:r>
    </w:p>
    <w:p w14:paraId="03B69BE3" w14:textId="77777777" w:rsidR="0014005A" w:rsidRPr="00862056" w:rsidRDefault="0014005A" w:rsidP="00862056">
      <w:pPr>
        <w:ind w:right="-141" w:firstLine="567"/>
        <w:jc w:val="both"/>
        <w:rPr>
          <w:szCs w:val="24"/>
        </w:rPr>
      </w:pPr>
      <w:r w:rsidRPr="00862056">
        <w:rPr>
          <w:szCs w:val="24"/>
        </w:rPr>
        <w:t>15.1.2. Šalis atliko visus teisinius veiksmus, būtinus, kad Sutartis būtų tinkamai sudaryta ir galiotų, ir turi visus teisės aktais numatytus leidimus, licencijas, darbuotojus, reikalingus Paslaugoms suteikti;</w:t>
      </w:r>
    </w:p>
    <w:p w14:paraId="03B69BE4" w14:textId="77777777" w:rsidR="0014005A" w:rsidRPr="00862056" w:rsidRDefault="0014005A" w:rsidP="00862056">
      <w:pPr>
        <w:ind w:right="-141" w:firstLine="567"/>
        <w:jc w:val="both"/>
        <w:rPr>
          <w:szCs w:val="24"/>
        </w:rPr>
      </w:pPr>
      <w:r w:rsidRPr="00862056">
        <w:rPr>
          <w:szCs w:val="24"/>
        </w:rPr>
        <w:t>15.1.3. sudarydama Sutartį, Šalis neviršija savo kompetencijos ir nepažeidžia ją saistančių įstatymų, kitų privalomų teisės aktų, taisyklių, statutų, teismo sprendimų, įstatų nuostatų, potvarkių, įsipareigojimų ir susitarimų;</w:t>
      </w:r>
    </w:p>
    <w:p w14:paraId="03B69BE5" w14:textId="77777777" w:rsidR="0014005A" w:rsidRPr="00862056" w:rsidRDefault="0014005A" w:rsidP="00862056">
      <w:pPr>
        <w:ind w:right="-141" w:firstLine="567"/>
        <w:jc w:val="both"/>
        <w:rPr>
          <w:b/>
          <w:szCs w:val="24"/>
        </w:rPr>
      </w:pPr>
      <w:r w:rsidRPr="00862056">
        <w:rPr>
          <w:szCs w:val="24"/>
        </w:rPr>
        <w:t>15.1.4. ši Sutartis yra Šaliai galiojantis, teisinis ir ją saistantis įsipareigojimas, kurio vykdymo galima pareikalauti pagal Sutarties sąlygas.</w:t>
      </w:r>
    </w:p>
    <w:p w14:paraId="03B69BE6" w14:textId="77777777" w:rsidR="0014005A" w:rsidRPr="00862056" w:rsidRDefault="0014005A" w:rsidP="00862056">
      <w:pPr>
        <w:ind w:right="-141" w:firstLine="567"/>
        <w:jc w:val="both"/>
        <w:rPr>
          <w:szCs w:val="24"/>
        </w:rPr>
      </w:pPr>
      <w:r w:rsidRPr="00862056">
        <w:rPr>
          <w:szCs w:val="24"/>
        </w:rPr>
        <w:t>15.2. Nė viena Šalis neturi teisės perleisti visų arba dalies teisių ir pareigų pagal šią Sutartį jokiai trečiajai šaliai be išankstinio raštiško kitos Šalies sutikimo.</w:t>
      </w:r>
    </w:p>
    <w:p w14:paraId="03B69BE7" w14:textId="77777777" w:rsidR="0014005A" w:rsidRPr="00862056" w:rsidRDefault="0014005A" w:rsidP="00862056">
      <w:pPr>
        <w:ind w:right="-141" w:firstLine="567"/>
        <w:jc w:val="both"/>
        <w:rPr>
          <w:szCs w:val="24"/>
        </w:rPr>
      </w:pPr>
      <w:r w:rsidRPr="00862056">
        <w:rPr>
          <w:szCs w:val="24"/>
        </w:rPr>
        <w:t>15.3. Bet kokios nuostatos negaliojimas ar prieštaravimas Lietuvos Respublikos įstatymams ar kitiems norminiams teisės aktams šioje Sutartyje neatleidžia Šalių nuo prisiimtų įsipareigojimų vykdymo. Šiuo atveju tokia nuostata turi būti pakeista atitinkančia teisė aktų reikalavimus kiek įmanoma artimesne Sutarties tikslui bei kitoms jos nuostatoms.</w:t>
      </w:r>
    </w:p>
    <w:p w14:paraId="03B69BE8" w14:textId="77777777" w:rsidR="0014005A" w:rsidRPr="00862056" w:rsidRDefault="0014005A" w:rsidP="00862056">
      <w:pPr>
        <w:ind w:right="-141" w:firstLine="567"/>
        <w:jc w:val="both"/>
        <w:rPr>
          <w:szCs w:val="24"/>
        </w:rPr>
      </w:pPr>
      <w:r w:rsidRPr="00862056">
        <w:rPr>
          <w:szCs w:val="24"/>
        </w:rPr>
        <w:t>15.4. Visus kitus klausimus, kurie neaptarti Sutartyje, reguliuoja Lietuvos Respublikos teisės aktai.</w:t>
      </w:r>
    </w:p>
    <w:p w14:paraId="03B69BE9" w14:textId="77777777" w:rsidR="0014005A" w:rsidRPr="00862056" w:rsidRDefault="0014005A" w:rsidP="00862056">
      <w:pPr>
        <w:ind w:right="-141" w:firstLine="567"/>
        <w:jc w:val="both"/>
        <w:rPr>
          <w:szCs w:val="24"/>
        </w:rPr>
      </w:pPr>
      <w:r w:rsidRPr="00862056">
        <w:rPr>
          <w:szCs w:val="24"/>
        </w:rPr>
        <w:t>15.5. Sutartis yra Sutarties Šalių perskaityta, jų suprasta ir jos autentiškumas patvirtintas Šalies tinkamus įgaliojimus turinčių asmenų parašais.</w:t>
      </w:r>
    </w:p>
    <w:p w14:paraId="03B69BEA" w14:textId="77777777" w:rsidR="0014005A" w:rsidRPr="00862056" w:rsidRDefault="0014005A" w:rsidP="00862056">
      <w:pPr>
        <w:ind w:right="-141" w:firstLine="567"/>
        <w:jc w:val="both"/>
        <w:rPr>
          <w:szCs w:val="24"/>
        </w:rPr>
      </w:pPr>
      <w:r w:rsidRPr="00862056">
        <w:rPr>
          <w:szCs w:val="24"/>
        </w:rPr>
        <w:t xml:space="preserve">15.6. Šios Sutarties priedai: </w:t>
      </w:r>
    </w:p>
    <w:p w14:paraId="03B69BEB" w14:textId="066C19C1" w:rsidR="0014005A" w:rsidRPr="00862056" w:rsidRDefault="0014005A" w:rsidP="00862056">
      <w:pPr>
        <w:ind w:right="-141" w:firstLine="567"/>
        <w:jc w:val="both"/>
        <w:rPr>
          <w:szCs w:val="24"/>
        </w:rPr>
      </w:pPr>
      <w:r w:rsidRPr="00862056">
        <w:rPr>
          <w:szCs w:val="24"/>
        </w:rPr>
        <w:t xml:space="preserve">15.6.1. </w:t>
      </w:r>
      <w:r w:rsidR="002B7AAE" w:rsidRPr="00862056">
        <w:rPr>
          <w:szCs w:val="24"/>
        </w:rPr>
        <w:t xml:space="preserve">1 </w:t>
      </w:r>
      <w:r w:rsidRPr="00862056">
        <w:rPr>
          <w:szCs w:val="24"/>
        </w:rPr>
        <w:t xml:space="preserve">priedas – </w:t>
      </w:r>
      <w:r w:rsidR="002B7AAE" w:rsidRPr="00862056">
        <w:rPr>
          <w:szCs w:val="24"/>
        </w:rPr>
        <w:t xml:space="preserve">Paslaugų įkainiai, </w:t>
      </w:r>
      <w:r w:rsidR="00862056">
        <w:rPr>
          <w:szCs w:val="24"/>
        </w:rPr>
        <w:t xml:space="preserve">1 </w:t>
      </w:r>
      <w:r w:rsidRPr="00862056">
        <w:rPr>
          <w:szCs w:val="24"/>
        </w:rPr>
        <w:t>lapas</w:t>
      </w:r>
      <w:r w:rsidR="002B7AAE" w:rsidRPr="00862056">
        <w:rPr>
          <w:szCs w:val="24"/>
        </w:rPr>
        <w:t>;</w:t>
      </w:r>
    </w:p>
    <w:p w14:paraId="31A4F211" w14:textId="31A8C729" w:rsidR="002B7AAE" w:rsidRPr="00862056" w:rsidRDefault="002B7AAE" w:rsidP="00862056">
      <w:pPr>
        <w:ind w:right="-141" w:firstLine="567"/>
        <w:jc w:val="both"/>
        <w:rPr>
          <w:szCs w:val="24"/>
        </w:rPr>
      </w:pPr>
      <w:r w:rsidRPr="00862056">
        <w:rPr>
          <w:szCs w:val="24"/>
        </w:rPr>
        <w:t>15.6.2. 2 priedas – Paslaugų aprašymas, 2 lapai;</w:t>
      </w:r>
    </w:p>
    <w:p w14:paraId="22892BFE" w14:textId="39C49736" w:rsidR="002B7AAE" w:rsidRPr="00862056" w:rsidRDefault="002B7AAE" w:rsidP="00862056">
      <w:pPr>
        <w:ind w:right="-141" w:firstLine="567"/>
        <w:jc w:val="both"/>
        <w:rPr>
          <w:szCs w:val="24"/>
        </w:rPr>
      </w:pPr>
      <w:r w:rsidRPr="00862056">
        <w:rPr>
          <w:szCs w:val="24"/>
        </w:rPr>
        <w:t>15.6.3. 3 priedas – Darbuotojų sąrašas, __ lapai.</w:t>
      </w:r>
    </w:p>
    <w:p w14:paraId="03B69BEC" w14:textId="77777777" w:rsidR="0014005A" w:rsidRPr="00862056" w:rsidRDefault="0014005A" w:rsidP="00862056">
      <w:pPr>
        <w:ind w:right="-141" w:firstLine="567"/>
        <w:jc w:val="both"/>
        <w:rPr>
          <w:szCs w:val="24"/>
        </w:rPr>
      </w:pPr>
    </w:p>
    <w:p w14:paraId="03B69BED" w14:textId="77777777" w:rsidR="0014005A" w:rsidRPr="00862056" w:rsidRDefault="0014005A" w:rsidP="00862056">
      <w:pPr>
        <w:ind w:right="-141" w:firstLine="567"/>
        <w:jc w:val="center"/>
        <w:rPr>
          <w:b/>
          <w:szCs w:val="24"/>
        </w:rPr>
      </w:pPr>
      <w:r w:rsidRPr="00862056">
        <w:rPr>
          <w:b/>
          <w:szCs w:val="24"/>
        </w:rPr>
        <w:t>16. ŠALIŲ REKVIZITAI IR PARAŠAI</w:t>
      </w:r>
    </w:p>
    <w:p w14:paraId="03B69BEE" w14:textId="77777777" w:rsidR="0014005A" w:rsidRPr="00862056" w:rsidRDefault="0014005A" w:rsidP="00862056">
      <w:pPr>
        <w:ind w:right="-141" w:firstLine="567"/>
        <w:jc w:val="both"/>
        <w:rPr>
          <w:b/>
          <w:szCs w:val="24"/>
        </w:rPr>
      </w:pPr>
    </w:p>
    <w:tbl>
      <w:tblPr>
        <w:tblW w:w="10499" w:type="dxa"/>
        <w:tblInd w:w="-72" w:type="dxa"/>
        <w:tblLayout w:type="fixed"/>
        <w:tblCellMar>
          <w:left w:w="10" w:type="dxa"/>
          <w:right w:w="10" w:type="dxa"/>
        </w:tblCellMar>
        <w:tblLook w:val="0000" w:firstRow="0" w:lastRow="0" w:firstColumn="0" w:lastColumn="0" w:noHBand="0" w:noVBand="0"/>
      </w:tblPr>
      <w:tblGrid>
        <w:gridCol w:w="5040"/>
        <w:gridCol w:w="419"/>
        <w:gridCol w:w="4621"/>
        <w:gridCol w:w="419"/>
      </w:tblGrid>
      <w:tr w:rsidR="0014005A" w:rsidRPr="00862056" w14:paraId="03B69C04" w14:textId="77777777" w:rsidTr="009A0CF8">
        <w:tc>
          <w:tcPr>
            <w:tcW w:w="5459" w:type="dxa"/>
            <w:gridSpan w:val="2"/>
            <w:shd w:val="clear" w:color="auto" w:fill="auto"/>
            <w:tcMar>
              <w:top w:w="0" w:type="dxa"/>
              <w:left w:w="108" w:type="dxa"/>
              <w:bottom w:w="0" w:type="dxa"/>
              <w:right w:w="108" w:type="dxa"/>
            </w:tcMar>
          </w:tcPr>
          <w:p w14:paraId="03B69BEF" w14:textId="77777777" w:rsidR="0014005A" w:rsidRPr="00862056" w:rsidRDefault="0014005A" w:rsidP="00862056">
            <w:pPr>
              <w:ind w:right="-141" w:firstLine="567"/>
              <w:jc w:val="both"/>
              <w:rPr>
                <w:b/>
                <w:szCs w:val="24"/>
              </w:rPr>
            </w:pPr>
            <w:r w:rsidRPr="00862056">
              <w:rPr>
                <w:b/>
                <w:szCs w:val="24"/>
              </w:rPr>
              <w:t>PASLAUGŲ TEIKĖJAS</w:t>
            </w:r>
          </w:p>
          <w:p w14:paraId="03B69BF0" w14:textId="77777777" w:rsidR="0014005A" w:rsidRPr="00862056" w:rsidRDefault="0014005A" w:rsidP="00862056">
            <w:pPr>
              <w:ind w:right="-141" w:firstLine="567"/>
              <w:jc w:val="both"/>
              <w:rPr>
                <w:szCs w:val="24"/>
              </w:rPr>
            </w:pPr>
            <w:r w:rsidRPr="00862056">
              <w:rPr>
                <w:szCs w:val="24"/>
              </w:rPr>
              <w:t>(Pavadinimas)</w:t>
            </w:r>
          </w:p>
          <w:p w14:paraId="03B69BF1" w14:textId="77777777" w:rsidR="0014005A" w:rsidRPr="00862056" w:rsidRDefault="0014005A" w:rsidP="00862056">
            <w:pPr>
              <w:ind w:right="-141" w:firstLine="567"/>
              <w:jc w:val="both"/>
              <w:rPr>
                <w:szCs w:val="24"/>
              </w:rPr>
            </w:pPr>
            <w:r w:rsidRPr="00862056">
              <w:rPr>
                <w:szCs w:val="24"/>
              </w:rPr>
              <w:t>(Adresas)</w:t>
            </w:r>
          </w:p>
          <w:p w14:paraId="03B69BF2" w14:textId="77777777" w:rsidR="0014005A" w:rsidRPr="00862056" w:rsidRDefault="0014005A" w:rsidP="00862056">
            <w:pPr>
              <w:ind w:right="-141" w:firstLine="567"/>
              <w:jc w:val="both"/>
              <w:rPr>
                <w:szCs w:val="24"/>
              </w:rPr>
            </w:pPr>
            <w:r w:rsidRPr="00862056">
              <w:rPr>
                <w:szCs w:val="24"/>
              </w:rPr>
              <w:t xml:space="preserve">A. s. LT </w:t>
            </w:r>
            <w:r w:rsidRPr="00862056">
              <w:rPr>
                <w:b/>
                <w:szCs w:val="24"/>
              </w:rPr>
              <w:t>_____</w:t>
            </w:r>
          </w:p>
          <w:p w14:paraId="03B69BF3" w14:textId="77777777" w:rsidR="0014005A" w:rsidRPr="00862056" w:rsidRDefault="0014005A" w:rsidP="00862056">
            <w:pPr>
              <w:pStyle w:val="Pavadinimas"/>
              <w:ind w:right="-141" w:firstLine="567"/>
              <w:jc w:val="both"/>
              <w:rPr>
                <w:b w:val="0"/>
                <w:sz w:val="24"/>
                <w:szCs w:val="24"/>
              </w:rPr>
            </w:pPr>
            <w:r w:rsidRPr="00862056">
              <w:rPr>
                <w:b w:val="0"/>
                <w:sz w:val="24"/>
                <w:szCs w:val="24"/>
              </w:rPr>
              <w:t>_____ bankas</w:t>
            </w:r>
          </w:p>
          <w:p w14:paraId="03B69BF4" w14:textId="77777777" w:rsidR="0014005A" w:rsidRPr="00862056" w:rsidRDefault="0014005A" w:rsidP="00862056">
            <w:pPr>
              <w:pStyle w:val="Pavadinimas"/>
              <w:ind w:right="-141" w:firstLine="567"/>
              <w:jc w:val="both"/>
              <w:rPr>
                <w:b w:val="0"/>
                <w:sz w:val="24"/>
                <w:szCs w:val="24"/>
              </w:rPr>
            </w:pPr>
            <w:r w:rsidRPr="00862056">
              <w:rPr>
                <w:b w:val="0"/>
                <w:sz w:val="24"/>
                <w:szCs w:val="24"/>
              </w:rPr>
              <w:t>Banko kodas _____</w:t>
            </w:r>
          </w:p>
          <w:p w14:paraId="03B69BF5" w14:textId="77777777" w:rsidR="0014005A" w:rsidRPr="00862056" w:rsidRDefault="0014005A" w:rsidP="00862056">
            <w:pPr>
              <w:pStyle w:val="Pavadinimas"/>
              <w:ind w:right="-141" w:firstLine="567"/>
              <w:jc w:val="both"/>
              <w:rPr>
                <w:b w:val="0"/>
                <w:sz w:val="24"/>
                <w:szCs w:val="24"/>
              </w:rPr>
            </w:pPr>
            <w:r w:rsidRPr="00862056">
              <w:rPr>
                <w:b w:val="0"/>
                <w:sz w:val="24"/>
                <w:szCs w:val="24"/>
              </w:rPr>
              <w:t>Įmonės kodas _____</w:t>
            </w:r>
          </w:p>
          <w:p w14:paraId="03B69BF6" w14:textId="77777777" w:rsidR="0014005A" w:rsidRPr="00862056" w:rsidRDefault="0014005A" w:rsidP="00862056">
            <w:pPr>
              <w:pStyle w:val="Pavadinimas"/>
              <w:ind w:right="-141" w:firstLine="567"/>
              <w:jc w:val="both"/>
              <w:rPr>
                <w:b w:val="0"/>
                <w:sz w:val="24"/>
                <w:szCs w:val="24"/>
              </w:rPr>
            </w:pPr>
            <w:r w:rsidRPr="00862056">
              <w:rPr>
                <w:b w:val="0"/>
                <w:sz w:val="24"/>
                <w:szCs w:val="24"/>
              </w:rPr>
              <w:t>PVM mokėtojo kodas _____</w:t>
            </w:r>
          </w:p>
          <w:p w14:paraId="03B69BF7" w14:textId="77777777" w:rsidR="0014005A" w:rsidRPr="00862056" w:rsidRDefault="0014005A" w:rsidP="00862056">
            <w:pPr>
              <w:pStyle w:val="Pavadinimas"/>
              <w:ind w:right="-141" w:firstLine="567"/>
              <w:jc w:val="both"/>
              <w:rPr>
                <w:b w:val="0"/>
                <w:sz w:val="24"/>
                <w:szCs w:val="24"/>
              </w:rPr>
            </w:pPr>
            <w:r w:rsidRPr="00862056">
              <w:rPr>
                <w:b w:val="0"/>
                <w:sz w:val="24"/>
                <w:szCs w:val="24"/>
              </w:rPr>
              <w:t>Tel. _____</w:t>
            </w:r>
          </w:p>
          <w:p w14:paraId="03B69BF8" w14:textId="77777777" w:rsidR="0014005A" w:rsidRPr="00862056" w:rsidRDefault="0014005A" w:rsidP="00862056">
            <w:pPr>
              <w:pStyle w:val="Pavadinimas"/>
              <w:ind w:right="-141" w:firstLine="567"/>
              <w:jc w:val="both"/>
              <w:rPr>
                <w:b w:val="0"/>
                <w:sz w:val="24"/>
                <w:szCs w:val="24"/>
              </w:rPr>
            </w:pPr>
            <w:r w:rsidRPr="00862056">
              <w:rPr>
                <w:b w:val="0"/>
                <w:sz w:val="24"/>
                <w:szCs w:val="24"/>
              </w:rPr>
              <w:t>El. paštas _____</w:t>
            </w:r>
          </w:p>
          <w:p w14:paraId="03B69BF9" w14:textId="77777777" w:rsidR="0014005A" w:rsidRPr="00862056" w:rsidRDefault="0014005A" w:rsidP="00862056">
            <w:pPr>
              <w:pStyle w:val="Pavadinimas"/>
              <w:ind w:right="-141" w:firstLine="567"/>
              <w:jc w:val="both"/>
              <w:rPr>
                <w:b w:val="0"/>
                <w:color w:val="C00000"/>
                <w:sz w:val="24"/>
                <w:szCs w:val="24"/>
              </w:rPr>
            </w:pPr>
          </w:p>
        </w:tc>
        <w:tc>
          <w:tcPr>
            <w:tcW w:w="5040" w:type="dxa"/>
            <w:gridSpan w:val="2"/>
            <w:shd w:val="clear" w:color="auto" w:fill="auto"/>
            <w:tcMar>
              <w:top w:w="0" w:type="dxa"/>
              <w:left w:w="108" w:type="dxa"/>
              <w:bottom w:w="0" w:type="dxa"/>
              <w:right w:w="108" w:type="dxa"/>
            </w:tcMar>
          </w:tcPr>
          <w:p w14:paraId="03B69BFA" w14:textId="77777777" w:rsidR="0014005A" w:rsidRPr="00862056" w:rsidRDefault="0014005A" w:rsidP="00862056">
            <w:pPr>
              <w:ind w:right="-141"/>
              <w:jc w:val="both"/>
              <w:rPr>
                <w:b/>
                <w:szCs w:val="24"/>
              </w:rPr>
            </w:pPr>
            <w:r w:rsidRPr="00862056">
              <w:rPr>
                <w:b/>
                <w:szCs w:val="24"/>
              </w:rPr>
              <w:t>PERKANČIOJI ORGANIZACIJA</w:t>
            </w:r>
          </w:p>
          <w:p w14:paraId="2B0E54FC" w14:textId="77777777" w:rsidR="00124546" w:rsidRPr="00862056" w:rsidRDefault="00124546" w:rsidP="00862056">
            <w:pPr>
              <w:pStyle w:val="Standard"/>
              <w:spacing w:after="0" w:line="240" w:lineRule="auto"/>
              <w:rPr>
                <w:szCs w:val="24"/>
              </w:rPr>
            </w:pPr>
            <w:r w:rsidRPr="00862056">
              <w:rPr>
                <w:szCs w:val="24"/>
              </w:rPr>
              <w:t>Lietuvos Respublikos specialiųjų</w:t>
            </w:r>
          </w:p>
          <w:p w14:paraId="5FDF0762" w14:textId="77777777" w:rsidR="00124546" w:rsidRPr="00862056" w:rsidRDefault="00124546" w:rsidP="00862056">
            <w:pPr>
              <w:pStyle w:val="Standard"/>
              <w:spacing w:after="0" w:line="240" w:lineRule="auto"/>
              <w:rPr>
                <w:szCs w:val="24"/>
              </w:rPr>
            </w:pPr>
            <w:r w:rsidRPr="00862056">
              <w:rPr>
                <w:szCs w:val="24"/>
              </w:rPr>
              <w:t>tyrimų tarnyba</w:t>
            </w:r>
          </w:p>
          <w:p w14:paraId="0A2B3184" w14:textId="77777777" w:rsidR="00124546" w:rsidRPr="00862056" w:rsidRDefault="00124546" w:rsidP="00862056">
            <w:pPr>
              <w:pStyle w:val="Standard"/>
              <w:spacing w:after="0" w:line="240" w:lineRule="auto"/>
              <w:rPr>
                <w:szCs w:val="24"/>
              </w:rPr>
            </w:pPr>
            <w:r w:rsidRPr="00862056">
              <w:rPr>
                <w:szCs w:val="24"/>
              </w:rPr>
              <w:t>A. Jakšto g. 6, Vilnius</w:t>
            </w:r>
          </w:p>
          <w:p w14:paraId="3617528C" w14:textId="77777777" w:rsidR="00124546" w:rsidRPr="00862056" w:rsidRDefault="00124546" w:rsidP="00862056">
            <w:pPr>
              <w:pStyle w:val="Standard"/>
              <w:spacing w:after="0" w:line="240" w:lineRule="auto"/>
              <w:rPr>
                <w:szCs w:val="24"/>
              </w:rPr>
            </w:pPr>
            <w:r w:rsidRPr="00862056">
              <w:rPr>
                <w:szCs w:val="24"/>
              </w:rPr>
              <w:t>Įmonės kodas 188659948</w:t>
            </w:r>
          </w:p>
          <w:p w14:paraId="37C6842D" w14:textId="77777777" w:rsidR="00124546" w:rsidRPr="00862056" w:rsidRDefault="00124546" w:rsidP="00862056">
            <w:pPr>
              <w:pStyle w:val="Standard"/>
              <w:spacing w:after="0" w:line="240" w:lineRule="auto"/>
              <w:rPr>
                <w:szCs w:val="24"/>
              </w:rPr>
            </w:pPr>
            <w:r w:rsidRPr="00862056">
              <w:rPr>
                <w:szCs w:val="24"/>
              </w:rPr>
              <w:t>A. s. / IBAN: LT434040063610002293</w:t>
            </w:r>
          </w:p>
          <w:p w14:paraId="55C9787B" w14:textId="77777777" w:rsidR="00124546" w:rsidRPr="00862056" w:rsidRDefault="00124546" w:rsidP="00862056">
            <w:pPr>
              <w:pStyle w:val="Standard"/>
              <w:spacing w:after="0" w:line="240" w:lineRule="auto"/>
              <w:rPr>
                <w:szCs w:val="24"/>
              </w:rPr>
            </w:pPr>
            <w:r w:rsidRPr="00862056">
              <w:rPr>
                <w:szCs w:val="24"/>
              </w:rPr>
              <w:t>Bankas: Lietuvos Respublikos finansų ministerija, banko kodas 40400</w:t>
            </w:r>
          </w:p>
          <w:p w14:paraId="2D1FE120" w14:textId="77777777" w:rsidR="00124546" w:rsidRPr="00862056" w:rsidRDefault="00124546" w:rsidP="00862056">
            <w:pPr>
              <w:pStyle w:val="Standard"/>
              <w:spacing w:after="0" w:line="240" w:lineRule="auto"/>
              <w:rPr>
                <w:szCs w:val="24"/>
              </w:rPr>
            </w:pPr>
            <w:r w:rsidRPr="00862056">
              <w:rPr>
                <w:szCs w:val="24"/>
              </w:rPr>
              <w:t>SWIFT BIC kodas: MFRLLT22XXX</w:t>
            </w:r>
          </w:p>
          <w:p w14:paraId="3B0C4551" w14:textId="77777777" w:rsidR="00124546" w:rsidRPr="00862056" w:rsidRDefault="00124546" w:rsidP="00862056">
            <w:pPr>
              <w:pStyle w:val="Standard"/>
              <w:spacing w:after="0" w:line="240" w:lineRule="auto"/>
              <w:rPr>
                <w:szCs w:val="24"/>
              </w:rPr>
            </w:pPr>
            <w:r w:rsidRPr="00862056">
              <w:rPr>
                <w:szCs w:val="24"/>
              </w:rPr>
              <w:t>Tel. 0 706 63 335</w:t>
            </w:r>
          </w:p>
          <w:p w14:paraId="60CC1335" w14:textId="77777777" w:rsidR="00124546" w:rsidRPr="00862056" w:rsidRDefault="00124546" w:rsidP="00862056">
            <w:pPr>
              <w:pStyle w:val="Standard"/>
              <w:spacing w:after="0" w:line="240" w:lineRule="auto"/>
              <w:rPr>
                <w:szCs w:val="24"/>
              </w:rPr>
            </w:pPr>
            <w:r w:rsidRPr="00862056">
              <w:rPr>
                <w:szCs w:val="24"/>
              </w:rPr>
              <w:t xml:space="preserve">El. p. </w:t>
            </w:r>
            <w:hyperlink r:id="rId10" w:history="1">
              <w:r w:rsidRPr="00862056">
                <w:rPr>
                  <w:rStyle w:val="Hipersaitas"/>
                  <w:szCs w:val="24"/>
                </w:rPr>
                <w:t>dokumentai@stt.lt</w:t>
              </w:r>
            </w:hyperlink>
            <w:r w:rsidRPr="00862056">
              <w:rPr>
                <w:szCs w:val="24"/>
              </w:rPr>
              <w:t xml:space="preserve"> </w:t>
            </w:r>
          </w:p>
          <w:p w14:paraId="03B69C03" w14:textId="77777777" w:rsidR="0014005A" w:rsidRPr="00862056" w:rsidRDefault="0014005A" w:rsidP="00862056">
            <w:pPr>
              <w:pStyle w:val="Pavadinimas"/>
              <w:ind w:right="-141" w:firstLine="567"/>
              <w:jc w:val="both"/>
              <w:rPr>
                <w:b w:val="0"/>
                <w:sz w:val="24"/>
                <w:szCs w:val="24"/>
              </w:rPr>
            </w:pPr>
          </w:p>
        </w:tc>
      </w:tr>
      <w:tr w:rsidR="0014005A" w:rsidRPr="00862056" w14:paraId="03B69C15" w14:textId="77777777" w:rsidTr="009A0CF8">
        <w:trPr>
          <w:gridAfter w:val="1"/>
          <w:wAfter w:w="419" w:type="dxa"/>
          <w:trHeight w:val="567"/>
        </w:trPr>
        <w:tc>
          <w:tcPr>
            <w:tcW w:w="5040" w:type="dxa"/>
            <w:shd w:val="clear" w:color="auto" w:fill="auto"/>
            <w:tcMar>
              <w:top w:w="0" w:type="dxa"/>
              <w:left w:w="108" w:type="dxa"/>
              <w:bottom w:w="0" w:type="dxa"/>
              <w:right w:w="108" w:type="dxa"/>
            </w:tcMar>
          </w:tcPr>
          <w:p w14:paraId="03B69C05" w14:textId="77777777" w:rsidR="0014005A" w:rsidRPr="00862056" w:rsidRDefault="0014005A" w:rsidP="00862056">
            <w:pPr>
              <w:pStyle w:val="Pavadinimas"/>
              <w:ind w:right="-141" w:firstLine="567"/>
              <w:jc w:val="both"/>
              <w:rPr>
                <w:b w:val="0"/>
                <w:sz w:val="24"/>
                <w:szCs w:val="24"/>
              </w:rPr>
            </w:pPr>
            <w:r w:rsidRPr="00862056">
              <w:rPr>
                <w:b w:val="0"/>
                <w:sz w:val="24"/>
                <w:szCs w:val="24"/>
              </w:rPr>
              <w:t>(Pareigos)</w:t>
            </w:r>
          </w:p>
          <w:p w14:paraId="03B69C06" w14:textId="77777777" w:rsidR="0014005A" w:rsidRPr="00862056" w:rsidRDefault="0014005A" w:rsidP="00862056">
            <w:pPr>
              <w:pStyle w:val="Pavadinimas"/>
              <w:ind w:right="-141" w:firstLine="567"/>
              <w:jc w:val="both"/>
              <w:rPr>
                <w:b w:val="0"/>
                <w:sz w:val="24"/>
                <w:szCs w:val="24"/>
              </w:rPr>
            </w:pPr>
            <w:r w:rsidRPr="00862056">
              <w:rPr>
                <w:b w:val="0"/>
                <w:sz w:val="24"/>
                <w:szCs w:val="24"/>
              </w:rPr>
              <w:t>(Vardas ir pavardė)</w:t>
            </w:r>
          </w:p>
          <w:p w14:paraId="03B69C07" w14:textId="77777777" w:rsidR="0014005A" w:rsidRPr="00862056" w:rsidRDefault="0014005A" w:rsidP="00862056">
            <w:pPr>
              <w:pStyle w:val="Pavadinimas"/>
              <w:ind w:right="-141" w:firstLine="567"/>
              <w:jc w:val="both"/>
              <w:rPr>
                <w:b w:val="0"/>
                <w:sz w:val="24"/>
                <w:szCs w:val="24"/>
              </w:rPr>
            </w:pPr>
          </w:p>
          <w:p w14:paraId="03B69C08" w14:textId="77777777" w:rsidR="0014005A" w:rsidRPr="00862056" w:rsidRDefault="0014005A" w:rsidP="00862056">
            <w:pPr>
              <w:tabs>
                <w:tab w:val="left" w:pos="567"/>
              </w:tabs>
              <w:overflowPunct w:val="0"/>
              <w:autoSpaceDE w:val="0"/>
              <w:ind w:right="-141" w:firstLine="567"/>
              <w:jc w:val="both"/>
              <w:rPr>
                <w:szCs w:val="24"/>
              </w:rPr>
            </w:pPr>
            <w:r w:rsidRPr="00862056">
              <w:rPr>
                <w:caps/>
                <w:szCs w:val="24"/>
              </w:rPr>
              <w:t>________________</w:t>
            </w:r>
          </w:p>
          <w:p w14:paraId="03B69C09" w14:textId="77777777" w:rsidR="0014005A" w:rsidRPr="00862056" w:rsidRDefault="0014005A" w:rsidP="00862056">
            <w:pPr>
              <w:tabs>
                <w:tab w:val="left" w:pos="522"/>
                <w:tab w:val="left" w:pos="567"/>
              </w:tabs>
              <w:overflowPunct w:val="0"/>
              <w:autoSpaceDE w:val="0"/>
              <w:ind w:right="-141" w:firstLine="567"/>
              <w:jc w:val="both"/>
              <w:rPr>
                <w:szCs w:val="24"/>
              </w:rPr>
            </w:pPr>
            <w:r w:rsidRPr="00862056">
              <w:rPr>
                <w:szCs w:val="24"/>
              </w:rPr>
              <w:t xml:space="preserve">       (parašas)</w:t>
            </w:r>
          </w:p>
          <w:p w14:paraId="03B69C0A" w14:textId="77777777" w:rsidR="0014005A" w:rsidRPr="00862056" w:rsidRDefault="0014005A" w:rsidP="00862056">
            <w:pPr>
              <w:pStyle w:val="Pavadinimas"/>
              <w:ind w:right="-141" w:firstLine="567"/>
              <w:jc w:val="both"/>
              <w:rPr>
                <w:b w:val="0"/>
                <w:sz w:val="24"/>
                <w:szCs w:val="24"/>
              </w:rPr>
            </w:pPr>
            <w:r w:rsidRPr="00862056">
              <w:rPr>
                <w:b w:val="0"/>
                <w:sz w:val="24"/>
                <w:szCs w:val="24"/>
              </w:rPr>
              <w:t xml:space="preserve">                                  A. V.</w:t>
            </w:r>
          </w:p>
          <w:p w14:paraId="03B69C0C" w14:textId="7F535329" w:rsidR="0014005A" w:rsidRPr="00862056" w:rsidRDefault="0014005A" w:rsidP="00862056">
            <w:pPr>
              <w:pStyle w:val="Pavadinimas"/>
              <w:ind w:right="-141" w:firstLine="567"/>
              <w:jc w:val="both"/>
              <w:rPr>
                <w:sz w:val="24"/>
                <w:szCs w:val="24"/>
              </w:rPr>
            </w:pPr>
          </w:p>
        </w:tc>
        <w:tc>
          <w:tcPr>
            <w:tcW w:w="5040" w:type="dxa"/>
            <w:gridSpan w:val="2"/>
            <w:shd w:val="clear" w:color="auto" w:fill="auto"/>
            <w:tcMar>
              <w:top w:w="0" w:type="dxa"/>
              <w:left w:w="108" w:type="dxa"/>
              <w:bottom w:w="0" w:type="dxa"/>
              <w:right w:w="108" w:type="dxa"/>
            </w:tcMar>
          </w:tcPr>
          <w:p w14:paraId="03B69C0D" w14:textId="77777777" w:rsidR="0014005A" w:rsidRPr="00862056" w:rsidRDefault="0014005A" w:rsidP="00862056">
            <w:pPr>
              <w:pStyle w:val="Pavadinimas"/>
              <w:ind w:right="-141" w:firstLine="567"/>
              <w:jc w:val="both"/>
              <w:rPr>
                <w:b w:val="0"/>
                <w:bCs/>
                <w:sz w:val="24"/>
                <w:szCs w:val="24"/>
              </w:rPr>
            </w:pPr>
            <w:r w:rsidRPr="00862056">
              <w:rPr>
                <w:b w:val="0"/>
                <w:bCs/>
                <w:sz w:val="24"/>
                <w:szCs w:val="24"/>
              </w:rPr>
              <w:t>Direktoriaus pavaduotojas</w:t>
            </w:r>
          </w:p>
          <w:p w14:paraId="03B69C0E" w14:textId="77777777" w:rsidR="0014005A" w:rsidRPr="00862056" w:rsidRDefault="0014005A" w:rsidP="00862056">
            <w:pPr>
              <w:pStyle w:val="Pavadinimas"/>
              <w:ind w:right="-141" w:firstLine="567"/>
              <w:jc w:val="both"/>
              <w:rPr>
                <w:b w:val="0"/>
                <w:bCs/>
                <w:sz w:val="24"/>
                <w:szCs w:val="24"/>
              </w:rPr>
            </w:pPr>
            <w:r w:rsidRPr="00862056">
              <w:rPr>
                <w:b w:val="0"/>
                <w:bCs/>
                <w:sz w:val="24"/>
                <w:szCs w:val="24"/>
              </w:rPr>
              <w:t>Egidijus Radzevičius</w:t>
            </w:r>
          </w:p>
          <w:p w14:paraId="03B69C0F" w14:textId="77777777" w:rsidR="0014005A" w:rsidRPr="00862056" w:rsidRDefault="0014005A" w:rsidP="00862056">
            <w:pPr>
              <w:pStyle w:val="Pavadinimas"/>
              <w:ind w:right="-141" w:firstLine="567"/>
              <w:jc w:val="both"/>
              <w:rPr>
                <w:b w:val="0"/>
                <w:bCs/>
                <w:sz w:val="24"/>
                <w:szCs w:val="24"/>
              </w:rPr>
            </w:pPr>
          </w:p>
          <w:p w14:paraId="03B69C10" w14:textId="77777777" w:rsidR="0014005A" w:rsidRPr="00862056" w:rsidRDefault="0014005A" w:rsidP="00862056">
            <w:pPr>
              <w:tabs>
                <w:tab w:val="left" w:pos="567"/>
              </w:tabs>
              <w:overflowPunct w:val="0"/>
              <w:autoSpaceDE w:val="0"/>
              <w:ind w:right="-141" w:firstLine="567"/>
              <w:jc w:val="both"/>
              <w:rPr>
                <w:szCs w:val="24"/>
              </w:rPr>
            </w:pPr>
            <w:r w:rsidRPr="00862056">
              <w:rPr>
                <w:caps/>
                <w:szCs w:val="24"/>
              </w:rPr>
              <w:t>________________</w:t>
            </w:r>
          </w:p>
          <w:p w14:paraId="03B69C11" w14:textId="77777777" w:rsidR="0014005A" w:rsidRPr="00862056" w:rsidRDefault="0014005A" w:rsidP="00862056">
            <w:pPr>
              <w:tabs>
                <w:tab w:val="left" w:pos="522"/>
                <w:tab w:val="left" w:pos="567"/>
              </w:tabs>
              <w:overflowPunct w:val="0"/>
              <w:autoSpaceDE w:val="0"/>
              <w:ind w:right="-141" w:firstLine="567"/>
              <w:jc w:val="both"/>
              <w:rPr>
                <w:szCs w:val="24"/>
              </w:rPr>
            </w:pPr>
            <w:r w:rsidRPr="00862056">
              <w:rPr>
                <w:szCs w:val="24"/>
              </w:rPr>
              <w:t xml:space="preserve">       (parašas)</w:t>
            </w:r>
          </w:p>
          <w:p w14:paraId="03B69C12" w14:textId="77777777" w:rsidR="0014005A" w:rsidRPr="00862056" w:rsidRDefault="0014005A" w:rsidP="00862056">
            <w:pPr>
              <w:pStyle w:val="Pavadinimas"/>
              <w:ind w:right="-141" w:firstLine="567"/>
              <w:jc w:val="both"/>
              <w:rPr>
                <w:b w:val="0"/>
                <w:sz w:val="24"/>
                <w:szCs w:val="24"/>
              </w:rPr>
            </w:pPr>
            <w:r w:rsidRPr="00862056">
              <w:rPr>
                <w:b w:val="0"/>
                <w:sz w:val="24"/>
                <w:szCs w:val="24"/>
              </w:rPr>
              <w:t xml:space="preserve">                                  A. V.</w:t>
            </w:r>
          </w:p>
          <w:p w14:paraId="03B69C13" w14:textId="77777777" w:rsidR="0014005A" w:rsidRPr="00862056" w:rsidRDefault="0014005A" w:rsidP="00862056">
            <w:pPr>
              <w:tabs>
                <w:tab w:val="left" w:pos="567"/>
              </w:tabs>
              <w:overflowPunct w:val="0"/>
              <w:autoSpaceDE w:val="0"/>
              <w:ind w:right="-141" w:firstLine="567"/>
              <w:jc w:val="both"/>
              <w:rPr>
                <w:szCs w:val="24"/>
                <w:lang w:eastAsia="lt-LT"/>
              </w:rPr>
            </w:pPr>
          </w:p>
          <w:p w14:paraId="03B69C14" w14:textId="3AAA5949" w:rsidR="0014005A" w:rsidRPr="00862056" w:rsidRDefault="0014005A" w:rsidP="00862056">
            <w:pPr>
              <w:pStyle w:val="Pavadinimas"/>
              <w:ind w:right="-141" w:firstLine="567"/>
              <w:jc w:val="both"/>
              <w:rPr>
                <w:sz w:val="24"/>
                <w:szCs w:val="24"/>
              </w:rPr>
            </w:pPr>
          </w:p>
        </w:tc>
      </w:tr>
    </w:tbl>
    <w:p w14:paraId="03B69C16" w14:textId="77777777" w:rsidR="0014005A" w:rsidRPr="00862056" w:rsidRDefault="0014005A" w:rsidP="00862056">
      <w:pPr>
        <w:ind w:right="-141" w:firstLine="567"/>
        <w:jc w:val="both"/>
        <w:rPr>
          <w:szCs w:val="24"/>
        </w:rPr>
      </w:pPr>
    </w:p>
    <w:p w14:paraId="03B69C17" w14:textId="77777777" w:rsidR="0014005A" w:rsidRPr="00862056" w:rsidRDefault="0014005A" w:rsidP="00862056">
      <w:pPr>
        <w:ind w:right="-141" w:firstLine="567"/>
        <w:jc w:val="both"/>
        <w:rPr>
          <w:szCs w:val="24"/>
        </w:rPr>
      </w:pPr>
    </w:p>
    <w:p w14:paraId="03B69C18" w14:textId="77777777" w:rsidR="0014005A" w:rsidRPr="00862056" w:rsidRDefault="0014005A" w:rsidP="00862056">
      <w:pPr>
        <w:ind w:right="-141" w:firstLine="567"/>
        <w:jc w:val="both"/>
        <w:rPr>
          <w:bCs/>
          <w:szCs w:val="24"/>
        </w:rPr>
      </w:pPr>
    </w:p>
    <w:p w14:paraId="03B69C19" w14:textId="77777777" w:rsidR="0014005A" w:rsidRPr="00862056" w:rsidRDefault="0014005A" w:rsidP="00862056">
      <w:pPr>
        <w:ind w:right="-141" w:firstLine="567"/>
        <w:jc w:val="both"/>
        <w:rPr>
          <w:i/>
          <w:szCs w:val="24"/>
        </w:rPr>
      </w:pPr>
    </w:p>
    <w:p w14:paraId="03B69C1A" w14:textId="77777777" w:rsidR="0014005A" w:rsidRPr="00862056" w:rsidRDefault="0014005A" w:rsidP="00862056">
      <w:pPr>
        <w:rPr>
          <w:szCs w:val="24"/>
        </w:rPr>
      </w:pPr>
    </w:p>
    <w:sectPr w:rsidR="0014005A" w:rsidRPr="00862056" w:rsidSect="007C33B3">
      <w:headerReference w:type="even" r:id="rId11"/>
      <w:headerReference w:type="default" r:id="rId12"/>
      <w:footerReference w:type="default" r:id="rId13"/>
      <w:footerReference w:type="first" r:id="rId14"/>
      <w:type w:val="continuous"/>
      <w:pgSz w:w="11906" w:h="16838" w:code="9"/>
      <w:pgMar w:top="1134" w:right="849" w:bottom="1440" w:left="1276"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69C1D" w14:textId="77777777" w:rsidR="0014005A" w:rsidRDefault="0014005A" w:rsidP="0014005A">
      <w:r>
        <w:separator/>
      </w:r>
    </w:p>
  </w:endnote>
  <w:endnote w:type="continuationSeparator" w:id="0">
    <w:p w14:paraId="03B69C1E" w14:textId="77777777" w:rsidR="0014005A" w:rsidRDefault="0014005A" w:rsidP="00140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9C27" w14:textId="77777777" w:rsidR="00702354" w:rsidRPr="001422D9" w:rsidRDefault="00113864" w:rsidP="00D514AF">
    <w:pPr>
      <w:pStyle w:val="Porat"/>
      <w:jc w:val="cen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9C2D" w14:textId="77777777" w:rsidR="00702354" w:rsidRPr="00286181" w:rsidRDefault="00113864" w:rsidP="00B67DD6">
    <w:pPr>
      <w:pStyle w:val="Porat"/>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69C1B" w14:textId="77777777" w:rsidR="0014005A" w:rsidRDefault="0014005A" w:rsidP="0014005A">
      <w:r>
        <w:separator/>
      </w:r>
    </w:p>
  </w:footnote>
  <w:footnote w:type="continuationSeparator" w:id="0">
    <w:p w14:paraId="03B69C1C" w14:textId="77777777" w:rsidR="0014005A" w:rsidRDefault="0014005A" w:rsidP="0014005A">
      <w:r>
        <w:continuationSeparator/>
      </w:r>
    </w:p>
  </w:footnote>
  <w:footnote w:id="1">
    <w:p w14:paraId="03B69C2E" w14:textId="77777777" w:rsidR="0014005A" w:rsidRPr="001E02F3" w:rsidRDefault="0014005A" w:rsidP="0014005A">
      <w:pPr>
        <w:pStyle w:val="Default"/>
        <w:rPr>
          <w:rFonts w:ascii="Times New Roman" w:hAnsi="Times New Roman" w:cs="Times New Roman"/>
        </w:rPr>
      </w:pPr>
      <w:r>
        <w:rPr>
          <w:rStyle w:val="Puslapioinaosnuoroda"/>
        </w:rPr>
        <w:footnoteRef/>
      </w:r>
      <w:r>
        <w:t xml:space="preserve"> </w:t>
      </w:r>
      <w:r w:rsidRPr="001E02F3">
        <w:rPr>
          <w:rFonts w:ascii="Times New Roman" w:hAnsi="Times New Roman" w:cs="Times New Roman"/>
        </w:rPr>
        <w:t>Čia ir toliau</w:t>
      </w:r>
      <w:r>
        <w:rPr>
          <w:rFonts w:ascii="Times New Roman" w:hAnsi="Times New Roman" w:cs="Times New Roman"/>
        </w:rPr>
        <w:t>,</w:t>
      </w:r>
      <w:r w:rsidRPr="001E02F3">
        <w:rPr>
          <w:rFonts w:ascii="Times New Roman" w:hAnsi="Times New Roman" w:cs="Times New Roman"/>
        </w:rPr>
        <w:t xml:space="preserve"> </w:t>
      </w:r>
      <w:r w:rsidRPr="00203D98">
        <w:rPr>
          <w:rFonts w:ascii="Times New Roman" w:hAnsi="Times New Roman" w:cs="Times New Roman"/>
          <w:bCs/>
        </w:rPr>
        <w:t>Pirkimo sąlygos</w:t>
      </w:r>
      <w:r w:rsidRPr="001E02F3">
        <w:rPr>
          <w:rFonts w:ascii="Times New Roman" w:hAnsi="Times New Roman" w:cs="Times New Roman"/>
          <w:b/>
          <w:bCs/>
        </w:rPr>
        <w:t xml:space="preserve"> </w:t>
      </w:r>
      <w:r>
        <w:rPr>
          <w:rFonts w:ascii="Times New Roman" w:hAnsi="Times New Roman" w:cs="Times New Roman"/>
        </w:rPr>
        <w:t>–</w:t>
      </w:r>
      <w:r w:rsidRPr="001E02F3">
        <w:rPr>
          <w:rFonts w:ascii="Times New Roman" w:hAnsi="Times New Roman" w:cs="Times New Roman"/>
        </w:rPr>
        <w:t xml:space="preserve"> </w:t>
      </w:r>
      <w:r>
        <w:rPr>
          <w:rFonts w:ascii="Times New Roman" w:hAnsi="Times New Roman" w:cs="Times New Roman"/>
        </w:rPr>
        <w:t>Perkančiosios organizacijos</w:t>
      </w:r>
      <w:r w:rsidRPr="001E02F3">
        <w:rPr>
          <w:rFonts w:ascii="Times New Roman" w:hAnsi="Times New Roman" w:cs="Times New Roman"/>
        </w:rPr>
        <w:t xml:space="preserve"> vykdytų pirkimo procedūrų metu pateiktų dokumentų visuma, kuriais vadovaujantis, P</w:t>
      </w:r>
      <w:r>
        <w:rPr>
          <w:rFonts w:ascii="Times New Roman" w:hAnsi="Times New Roman" w:cs="Times New Roman"/>
        </w:rPr>
        <w:t>aslaugų teikėjas</w:t>
      </w:r>
      <w:r w:rsidRPr="001E02F3">
        <w:rPr>
          <w:rFonts w:ascii="Times New Roman" w:hAnsi="Times New Roman" w:cs="Times New Roman"/>
        </w:rPr>
        <w:t xml:space="preserve"> pateikė Pasiūlymą </w:t>
      </w:r>
    </w:p>
    <w:p w14:paraId="03B69C2F" w14:textId="77777777" w:rsidR="0014005A" w:rsidRDefault="0014005A" w:rsidP="0014005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0727440"/>
      <w:docPartObj>
        <w:docPartGallery w:val="Page Numbers (Top of Page)"/>
        <w:docPartUnique/>
      </w:docPartObj>
    </w:sdtPr>
    <w:sdtEndPr>
      <w:rPr>
        <w:noProof/>
      </w:rPr>
    </w:sdtEndPr>
    <w:sdtContent>
      <w:p w14:paraId="03B69C1F" w14:textId="77777777" w:rsidR="00702354" w:rsidRDefault="0014005A">
        <w:pPr>
          <w:pStyle w:val="Antrats"/>
          <w:jc w:val="center"/>
        </w:pPr>
        <w:r>
          <w:fldChar w:fldCharType="begin"/>
        </w:r>
        <w:r>
          <w:instrText xml:space="preserve"> PAGE   \* MERGEFORMAT </w:instrText>
        </w:r>
        <w:r>
          <w:fldChar w:fldCharType="separate"/>
        </w:r>
        <w:r>
          <w:rPr>
            <w:noProof/>
          </w:rPr>
          <w:t>4</w:t>
        </w:r>
        <w:r>
          <w:fldChar w:fldCharType="end"/>
        </w:r>
      </w:p>
    </w:sdtContent>
  </w:sdt>
  <w:p w14:paraId="03B69C20" w14:textId="77777777" w:rsidR="00702354" w:rsidRDefault="0014005A" w:rsidP="00EB21A0">
    <w:pPr>
      <w:pStyle w:val="Antrats"/>
      <w:jc w:val="center"/>
    </w:pPr>
    <w:r w:rsidRPr="00ED58F8">
      <w:t>RIBOTO NAUDOJIMO, ISS, be priedų NEĮSLAPTINTA</w:t>
    </w:r>
  </w:p>
  <w:p w14:paraId="03B69C21" w14:textId="77777777" w:rsidR="00702354" w:rsidRDefault="00113864" w:rsidP="00EB21A0">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9C22" w14:textId="70E98EE9" w:rsidR="00702354" w:rsidRDefault="0014005A" w:rsidP="000519CA">
    <w:pPr>
      <w:pStyle w:val="Antrats"/>
      <w:jc w:val="center"/>
    </w:pPr>
    <w:r>
      <w:fldChar w:fldCharType="begin"/>
    </w:r>
    <w:r>
      <w:instrText xml:space="preserve"> PAGE </w:instrText>
    </w:r>
    <w:r>
      <w:fldChar w:fldCharType="separate"/>
    </w:r>
    <w:r w:rsidR="00AD4D85">
      <w:rPr>
        <w:noProof/>
      </w:rPr>
      <w:t>10</w:t>
    </w:r>
    <w:r>
      <w:fldChar w:fldCharType="end"/>
    </w:r>
    <w:r>
      <w:t xml:space="preserve"> – </w:t>
    </w:r>
    <w:r w:rsidR="00013CD5">
      <w:t>1</w:t>
    </w:r>
    <w:r w:rsidR="002B7AAE">
      <w:t>3</w:t>
    </w:r>
  </w:p>
  <w:p w14:paraId="03B69C25" w14:textId="1EE0469D" w:rsidR="00702354" w:rsidRPr="001422D9" w:rsidRDefault="00113864" w:rsidP="00B67DD6">
    <w:pPr>
      <w:pStyle w:val="Antrats"/>
      <w:jc w:val="cent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F7BFA"/>
    <w:multiLevelType w:val="multilevel"/>
    <w:tmpl w:val="E2325106"/>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63D3611F"/>
    <w:multiLevelType w:val="multilevel"/>
    <w:tmpl w:val="D2823E50"/>
    <w:lvl w:ilvl="0">
      <w:start w:val="1"/>
      <w:numFmt w:val="decimal"/>
      <w:lvlText w:val="%1."/>
      <w:lvlJc w:val="left"/>
      <w:pPr>
        <w:ind w:left="2013" w:hanging="1020"/>
      </w:pPr>
      <w:rPr>
        <w:rFonts w:hint="default"/>
        <w:b w:val="0"/>
      </w:rPr>
    </w:lvl>
    <w:lvl w:ilvl="1">
      <w:start w:val="1"/>
      <w:numFmt w:val="decimal"/>
      <w:isLgl/>
      <w:lvlText w:val="%1.%2."/>
      <w:lvlJc w:val="left"/>
      <w:pPr>
        <w:ind w:left="2010" w:hanging="1290"/>
      </w:pPr>
      <w:rPr>
        <w:rFonts w:hint="default"/>
        <w:b w:val="0"/>
        <w:strike w:val="0"/>
      </w:rPr>
    </w:lvl>
    <w:lvl w:ilvl="2">
      <w:start w:val="1"/>
      <w:numFmt w:val="decimal"/>
      <w:isLgl/>
      <w:lvlText w:val="%1.%2.%3."/>
      <w:lvlJc w:val="left"/>
      <w:pPr>
        <w:ind w:left="2010" w:hanging="1290"/>
      </w:pPr>
      <w:rPr>
        <w:rFonts w:hint="default"/>
      </w:rPr>
    </w:lvl>
    <w:lvl w:ilvl="3">
      <w:start w:val="1"/>
      <w:numFmt w:val="decimal"/>
      <w:isLgl/>
      <w:lvlText w:val="%1.%2.%3.%4."/>
      <w:lvlJc w:val="left"/>
      <w:pPr>
        <w:ind w:left="2010" w:hanging="1290"/>
      </w:pPr>
      <w:rPr>
        <w:rFonts w:hint="default"/>
      </w:rPr>
    </w:lvl>
    <w:lvl w:ilvl="4">
      <w:start w:val="1"/>
      <w:numFmt w:val="decimal"/>
      <w:isLgl/>
      <w:lvlText w:val="%1.%2.%3.%4.%5."/>
      <w:lvlJc w:val="left"/>
      <w:pPr>
        <w:ind w:left="2010" w:hanging="1290"/>
      </w:pPr>
      <w:rPr>
        <w:rFonts w:hint="default"/>
      </w:rPr>
    </w:lvl>
    <w:lvl w:ilvl="5">
      <w:start w:val="1"/>
      <w:numFmt w:val="decimal"/>
      <w:isLgl/>
      <w:lvlText w:val="%1.%2.%3.%4.%5.%6."/>
      <w:lvlJc w:val="left"/>
      <w:pPr>
        <w:ind w:left="2010" w:hanging="129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07A"/>
    <w:rsid w:val="00013CD5"/>
    <w:rsid w:val="000D293C"/>
    <w:rsid w:val="00113864"/>
    <w:rsid w:val="00124546"/>
    <w:rsid w:val="001316FA"/>
    <w:rsid w:val="0014005A"/>
    <w:rsid w:val="001725BE"/>
    <w:rsid w:val="001B2110"/>
    <w:rsid w:val="001C1197"/>
    <w:rsid w:val="0027241D"/>
    <w:rsid w:val="00286055"/>
    <w:rsid w:val="002B7AAE"/>
    <w:rsid w:val="00330F8B"/>
    <w:rsid w:val="003729CA"/>
    <w:rsid w:val="00376295"/>
    <w:rsid w:val="00394B11"/>
    <w:rsid w:val="0042558F"/>
    <w:rsid w:val="007C33B3"/>
    <w:rsid w:val="007C4C33"/>
    <w:rsid w:val="00862056"/>
    <w:rsid w:val="008E6330"/>
    <w:rsid w:val="00914260"/>
    <w:rsid w:val="009A0735"/>
    <w:rsid w:val="009A0CF8"/>
    <w:rsid w:val="009F6320"/>
    <w:rsid w:val="00AA534C"/>
    <w:rsid w:val="00AD4D85"/>
    <w:rsid w:val="00B152F3"/>
    <w:rsid w:val="00C10C71"/>
    <w:rsid w:val="00C90C9A"/>
    <w:rsid w:val="00CE5A65"/>
    <w:rsid w:val="00E33EA0"/>
    <w:rsid w:val="00E55CA8"/>
    <w:rsid w:val="00EF107A"/>
    <w:rsid w:val="00F14E31"/>
    <w:rsid w:val="00FB71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69B33"/>
  <w15:chartTrackingRefBased/>
  <w15:docId w15:val="{F010DA13-EAC2-4D3C-91B9-CA9A6A782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14005A"/>
    <w:pPr>
      <w:suppressAutoHyphens/>
      <w:autoSpaceDN w:val="0"/>
      <w:spacing w:after="0" w:line="240" w:lineRule="auto"/>
      <w:textAlignment w:val="baseline"/>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List Paragraph21,Buletai,Bullet EY,List Paragraph1,List Paragraph2,Numbering,ERP-List Paragraph,List Paragraph11,List Paragraph111,Paragraph,List Paragraph Red,Sąrašo pastraipa1,List Paragraph3"/>
    <w:basedOn w:val="prastasis"/>
    <w:link w:val="SraopastraipaDiagrama"/>
    <w:uiPriority w:val="34"/>
    <w:qFormat/>
    <w:rsid w:val="0014005A"/>
    <w:pPr>
      <w:ind w:left="720"/>
    </w:pPr>
  </w:style>
  <w:style w:type="paragraph" w:styleId="Pavadinimas">
    <w:name w:val="Title"/>
    <w:basedOn w:val="prastasis"/>
    <w:link w:val="PavadinimasDiagrama"/>
    <w:qFormat/>
    <w:rsid w:val="0014005A"/>
    <w:pPr>
      <w:suppressAutoHyphens w:val="0"/>
      <w:autoSpaceDN/>
      <w:jc w:val="center"/>
      <w:textAlignment w:val="auto"/>
    </w:pPr>
    <w:rPr>
      <w:rFonts w:eastAsia="Times New Roman"/>
      <w:b/>
      <w:sz w:val="28"/>
      <w:szCs w:val="20"/>
    </w:rPr>
  </w:style>
  <w:style w:type="character" w:customStyle="1" w:styleId="PavadinimasDiagrama">
    <w:name w:val="Pavadinimas Diagrama"/>
    <w:basedOn w:val="Numatytasispastraiposriftas"/>
    <w:link w:val="Pavadinimas"/>
    <w:rsid w:val="0014005A"/>
    <w:rPr>
      <w:rFonts w:ascii="Times New Roman" w:eastAsia="Times New Roman" w:hAnsi="Times New Roman" w:cs="Times New Roman"/>
      <w:b/>
      <w:sz w:val="28"/>
      <w:szCs w:val="20"/>
    </w:r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uiPriority w:val="34"/>
    <w:locked/>
    <w:rsid w:val="0014005A"/>
    <w:rPr>
      <w:rFonts w:ascii="Times New Roman" w:eastAsia="Calibri" w:hAnsi="Times New Roman" w:cs="Times New Roman"/>
      <w:sz w:val="24"/>
    </w:rPr>
  </w:style>
  <w:style w:type="paragraph" w:styleId="Pagrindiniotekstotrauka">
    <w:name w:val="Body Text Indent"/>
    <w:basedOn w:val="prastasis"/>
    <w:link w:val="PagrindiniotekstotraukaDiagrama"/>
    <w:rsid w:val="0014005A"/>
    <w:pPr>
      <w:suppressAutoHyphens w:val="0"/>
      <w:autoSpaceDN/>
      <w:ind w:firstLine="720"/>
      <w:textAlignment w:val="auto"/>
    </w:pPr>
    <w:rPr>
      <w:rFonts w:eastAsia="Times New Roman"/>
      <w:szCs w:val="24"/>
    </w:rPr>
  </w:style>
  <w:style w:type="character" w:customStyle="1" w:styleId="PagrindiniotekstotraukaDiagrama">
    <w:name w:val="Pagrindinio teksto įtrauka Diagrama"/>
    <w:basedOn w:val="Numatytasispastraiposriftas"/>
    <w:link w:val="Pagrindiniotekstotrauka"/>
    <w:rsid w:val="0014005A"/>
    <w:rPr>
      <w:rFonts w:ascii="Times New Roman" w:eastAsia="Times New Roman" w:hAnsi="Times New Roman" w:cs="Times New Roman"/>
      <w:sz w:val="24"/>
      <w:szCs w:val="24"/>
    </w:rPr>
  </w:style>
  <w:style w:type="paragraph" w:styleId="Tekstoblokas">
    <w:name w:val="Block Text"/>
    <w:basedOn w:val="prastasis"/>
    <w:rsid w:val="0014005A"/>
    <w:pPr>
      <w:suppressAutoHyphens w:val="0"/>
      <w:overflowPunct w:val="0"/>
      <w:autoSpaceDE w:val="0"/>
      <w:adjustRightInd w:val="0"/>
      <w:ind w:left="720" w:right="51" w:hanging="720"/>
      <w:jc w:val="both"/>
    </w:pPr>
    <w:rPr>
      <w:rFonts w:ascii="Arial" w:eastAsia="Times New Roman" w:hAnsi="Arial" w:cs="Arial"/>
      <w:sz w:val="20"/>
      <w:szCs w:val="20"/>
    </w:rPr>
  </w:style>
  <w:style w:type="paragraph" w:styleId="Pagrindinistekstas">
    <w:name w:val="Body Text"/>
    <w:basedOn w:val="prastasis"/>
    <w:link w:val="PagrindinistekstasDiagrama"/>
    <w:uiPriority w:val="99"/>
    <w:semiHidden/>
    <w:unhideWhenUsed/>
    <w:rsid w:val="0014005A"/>
    <w:pPr>
      <w:spacing w:after="120"/>
    </w:pPr>
  </w:style>
  <w:style w:type="character" w:customStyle="1" w:styleId="PagrindinistekstasDiagrama">
    <w:name w:val="Pagrindinis tekstas Diagrama"/>
    <w:basedOn w:val="Numatytasispastraiposriftas"/>
    <w:link w:val="Pagrindinistekstas"/>
    <w:uiPriority w:val="99"/>
    <w:semiHidden/>
    <w:rsid w:val="0014005A"/>
    <w:rPr>
      <w:rFonts w:ascii="Times New Roman" w:eastAsia="Calibri" w:hAnsi="Times New Roman" w:cs="Times New Roman"/>
      <w:sz w:val="24"/>
    </w:rPr>
  </w:style>
  <w:style w:type="paragraph" w:styleId="Antrats">
    <w:name w:val="header"/>
    <w:basedOn w:val="prastasis"/>
    <w:link w:val="AntratsDiagrama"/>
    <w:uiPriority w:val="99"/>
    <w:unhideWhenUsed/>
    <w:rsid w:val="0014005A"/>
    <w:pPr>
      <w:tabs>
        <w:tab w:val="center" w:pos="4819"/>
        <w:tab w:val="right" w:pos="9638"/>
      </w:tabs>
    </w:pPr>
  </w:style>
  <w:style w:type="character" w:customStyle="1" w:styleId="AntratsDiagrama">
    <w:name w:val="Antraštės Diagrama"/>
    <w:basedOn w:val="Numatytasispastraiposriftas"/>
    <w:link w:val="Antrats"/>
    <w:uiPriority w:val="99"/>
    <w:rsid w:val="0014005A"/>
    <w:rPr>
      <w:rFonts w:ascii="Times New Roman" w:eastAsia="Calibri" w:hAnsi="Times New Roman" w:cs="Times New Roman"/>
      <w:sz w:val="24"/>
    </w:rPr>
  </w:style>
  <w:style w:type="paragraph" w:styleId="Porat">
    <w:name w:val="footer"/>
    <w:basedOn w:val="prastasis"/>
    <w:link w:val="PoratDiagrama"/>
    <w:uiPriority w:val="99"/>
    <w:unhideWhenUsed/>
    <w:rsid w:val="0014005A"/>
    <w:pPr>
      <w:tabs>
        <w:tab w:val="center" w:pos="4819"/>
        <w:tab w:val="right" w:pos="9638"/>
      </w:tabs>
    </w:pPr>
  </w:style>
  <w:style w:type="character" w:customStyle="1" w:styleId="PoratDiagrama">
    <w:name w:val="Poraštė Diagrama"/>
    <w:basedOn w:val="Numatytasispastraiposriftas"/>
    <w:link w:val="Porat"/>
    <w:uiPriority w:val="99"/>
    <w:rsid w:val="0014005A"/>
    <w:rPr>
      <w:rFonts w:ascii="Times New Roman" w:eastAsia="Calibri" w:hAnsi="Times New Roman" w:cs="Times New Roman"/>
      <w:sz w:val="24"/>
    </w:rPr>
  </w:style>
  <w:style w:type="character" w:styleId="Hipersaitas">
    <w:name w:val="Hyperlink"/>
    <w:aliases w:val="Alna"/>
    <w:basedOn w:val="Numatytasispastraiposriftas"/>
    <w:rsid w:val="0014005A"/>
    <w:rPr>
      <w:color w:val="0000FF"/>
      <w:u w:val="single"/>
    </w:rPr>
  </w:style>
  <w:style w:type="character" w:styleId="Komentaronuoroda">
    <w:name w:val="annotation reference"/>
    <w:basedOn w:val="Numatytasispastraiposriftas"/>
    <w:unhideWhenUsed/>
    <w:rsid w:val="0014005A"/>
    <w:rPr>
      <w:sz w:val="16"/>
      <w:szCs w:val="16"/>
    </w:rPr>
  </w:style>
  <w:style w:type="paragraph" w:styleId="Betarp">
    <w:name w:val="No Spacing"/>
    <w:uiPriority w:val="1"/>
    <w:qFormat/>
    <w:rsid w:val="0014005A"/>
    <w:pPr>
      <w:suppressAutoHyphens/>
      <w:autoSpaceDN w:val="0"/>
      <w:spacing w:after="0" w:line="240" w:lineRule="auto"/>
      <w:textAlignment w:val="baseline"/>
    </w:pPr>
    <w:rPr>
      <w:rFonts w:ascii="Times New Roman" w:eastAsia="Calibri" w:hAnsi="Times New Roman" w:cs="Times New Roman"/>
      <w:sz w:val="24"/>
    </w:rPr>
  </w:style>
  <w:style w:type="paragraph" w:customStyle="1" w:styleId="Default">
    <w:name w:val="Default"/>
    <w:rsid w:val="0014005A"/>
    <w:pPr>
      <w:autoSpaceDE w:val="0"/>
      <w:autoSpaceDN w:val="0"/>
      <w:adjustRightInd w:val="0"/>
      <w:spacing w:after="0" w:line="240" w:lineRule="auto"/>
    </w:pPr>
    <w:rPr>
      <w:rFonts w:ascii="Arial" w:eastAsia="Times New Roman" w:hAnsi="Arial" w:cs="Arial"/>
      <w:color w:val="000000"/>
      <w:sz w:val="24"/>
      <w:szCs w:val="24"/>
      <w:lang w:eastAsia="lt-LT"/>
    </w:rPr>
  </w:style>
  <w:style w:type="paragraph" w:styleId="Puslapioinaostekstas">
    <w:name w:val="footnote text"/>
    <w:basedOn w:val="prastasis"/>
    <w:link w:val="PuslapioinaostekstasDiagrama"/>
    <w:uiPriority w:val="99"/>
    <w:semiHidden/>
    <w:unhideWhenUsed/>
    <w:rsid w:val="0014005A"/>
    <w:rPr>
      <w:sz w:val="20"/>
      <w:szCs w:val="20"/>
    </w:rPr>
  </w:style>
  <w:style w:type="character" w:customStyle="1" w:styleId="PuslapioinaostekstasDiagrama">
    <w:name w:val="Puslapio išnašos tekstas Diagrama"/>
    <w:basedOn w:val="Numatytasispastraiposriftas"/>
    <w:link w:val="Puslapioinaostekstas"/>
    <w:uiPriority w:val="99"/>
    <w:semiHidden/>
    <w:rsid w:val="0014005A"/>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14005A"/>
    <w:rPr>
      <w:vertAlign w:val="superscript"/>
    </w:rPr>
  </w:style>
  <w:style w:type="paragraph" w:customStyle="1" w:styleId="Standard">
    <w:name w:val="Standard"/>
    <w:rsid w:val="00124546"/>
    <w:pPr>
      <w:suppressAutoHyphens/>
      <w:autoSpaceDN w:val="0"/>
      <w:spacing w:after="200" w:line="276" w:lineRule="auto"/>
      <w:textAlignment w:val="baseline"/>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ntaktai.bn.stt/contacts/actions/selectDivision.jsp?did=11&amp;fromBook=36036"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lenask@stt.lt"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okumentai@stt.lt" TargetMode="External"/><Relationship Id="rId4" Type="http://schemas.openxmlformats.org/officeDocument/2006/relationships/webSettings" Target="webSettings.xml"/><Relationship Id="rId9" Type="http://schemas.openxmlformats.org/officeDocument/2006/relationships/hyperlink" Target="mailto:gintaras.grigaitis@st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13</Pages>
  <Words>31939</Words>
  <Characters>18206</Characters>
  <Application>Microsoft Office Word</Application>
  <DocSecurity>0</DocSecurity>
  <Lines>151</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 Bartoševičius</dc:creator>
  <cp:keywords/>
  <dc:description/>
  <cp:lastModifiedBy>Asta Kaupaitė</cp:lastModifiedBy>
  <cp:revision>12</cp:revision>
  <dcterms:created xsi:type="dcterms:W3CDTF">2026-02-23T11:20:00Z</dcterms:created>
  <dcterms:modified xsi:type="dcterms:W3CDTF">2026-02-23T13:00:00Z</dcterms:modified>
</cp:coreProperties>
</file>